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DE6C4" w14:textId="77777777" w:rsidR="00310E4F" w:rsidRDefault="00310E4F" w:rsidP="00310E4F">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晋江市市场监督管理局</w:t>
      </w:r>
    </w:p>
    <w:p w14:paraId="540AA0D4" w14:textId="77777777" w:rsidR="00310E4F" w:rsidRDefault="00310E4F" w:rsidP="00310E4F">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行政处罚决定书</w:t>
      </w:r>
    </w:p>
    <w:p w14:paraId="36C8C4A0" w14:textId="295CBB47" w:rsidR="00310E4F" w:rsidRPr="00E72FA4" w:rsidRDefault="00703E23" w:rsidP="007D7260">
      <w:pPr>
        <w:wordWrap w:val="0"/>
        <w:snapToGrid w:val="0"/>
        <w:spacing w:beforeLines="100" w:before="312" w:afterLines="100" w:after="312" w:line="520" w:lineRule="exact"/>
        <w:jc w:val="center"/>
        <w:rPr>
          <w:rFonts w:ascii="仿宋_GB2312" w:eastAsia="仿宋_GB2312" w:hAnsi="Times New Roman" w:cs="Times New Roman"/>
          <w:color w:val="000000"/>
          <w:sz w:val="32"/>
          <w:szCs w:val="32"/>
        </w:rPr>
      </w:pPr>
      <w:r>
        <w:rPr>
          <w:noProof/>
        </w:rPr>
        <mc:AlternateContent>
          <mc:Choice Requires="wps">
            <w:drawing>
              <wp:anchor distT="0" distB="0" distL="114300" distR="114300" simplePos="0" relativeHeight="251656704" behindDoc="0" locked="0" layoutInCell="1" allowOverlap="1" wp14:anchorId="269BDEF0" wp14:editId="1FD7802B">
                <wp:simplePos x="0" y="0"/>
                <wp:positionH relativeFrom="column">
                  <wp:posOffset>25400</wp:posOffset>
                </wp:positionH>
                <wp:positionV relativeFrom="paragraph">
                  <wp:posOffset>20802600</wp:posOffset>
                </wp:positionV>
                <wp:extent cx="5761990" cy="1270"/>
                <wp:effectExtent l="15240" t="12700" r="13970" b="1460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990" cy="1270"/>
                        </a:xfrm>
                        <a:prstGeom prst="straightConnector1">
                          <a:avLst/>
                        </a:prstGeom>
                        <a:noFill/>
                        <a:ln w="19050" cap="sq">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07F843" id="_x0000_t32" coordsize="21600,21600" o:spt="32" o:oned="t" path="m,l21600,21600e" filled="f">
                <v:path arrowok="t" fillok="f" o:connecttype="none"/>
                <o:lock v:ext="edit" shapetype="t"/>
              </v:shapetype>
              <v:shape id="AutoShape 2" o:spid="_x0000_s1026" type="#_x0000_t32" style="position:absolute;left:0;text-align:left;margin-left:2pt;margin-top:1638pt;width:453.7pt;height:.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" strokeweight="1.5pt">
                <v:stroke endcap="square"/>
              </v:shape>
            </w:pict>
          </mc:Fallback>
        </mc:AlternateContent>
      </w:r>
      <w:proofErr w:type="gramStart"/>
      <w:r w:rsidR="00310E4F" w:rsidRPr="00E72FA4">
        <w:rPr>
          <w:rFonts w:ascii="仿宋_GB2312" w:eastAsia="仿宋_GB2312" w:hAnsi="Times New Roman" w:cs="仿宋_GB2312" w:hint="eastAsia"/>
          <w:color w:val="000000"/>
          <w:sz w:val="32"/>
          <w:szCs w:val="32"/>
        </w:rPr>
        <w:t>晋市监</w:t>
      </w:r>
      <w:proofErr w:type="gramEnd"/>
      <w:r w:rsidR="00440A40" w:rsidRPr="00E72FA4">
        <w:rPr>
          <w:rFonts w:ascii="仿宋_GB2312" w:eastAsia="仿宋_GB2312" w:hAnsi="Times New Roman" w:cs="仿宋_GB2312" w:hint="eastAsia"/>
          <w:color w:val="000000"/>
          <w:sz w:val="32"/>
          <w:szCs w:val="32"/>
        </w:rPr>
        <w:t>处字</w:t>
      </w:r>
      <w:r w:rsidR="00310E4F" w:rsidRPr="00E72FA4">
        <w:rPr>
          <w:rFonts w:ascii="仿宋_GB2312" w:eastAsia="仿宋_GB2312" w:hAnsi="Times New Roman" w:cs="仿宋_GB2312" w:hint="eastAsia"/>
          <w:color w:val="000000"/>
          <w:sz w:val="32"/>
          <w:szCs w:val="32"/>
        </w:rPr>
        <w:t>〔</w:t>
      </w:r>
      <w:r w:rsidR="002E5432">
        <w:rPr>
          <w:rFonts w:ascii="仿宋_GB2312" w:eastAsia="仿宋_GB2312" w:hAnsi="Times New Roman" w:cs="仿宋_GB2312"/>
          <w:color w:val="000000"/>
          <w:sz w:val="32"/>
          <w:szCs w:val="32"/>
        </w:rPr>
        <w:t>2022</w:t>
      </w:r>
      <w:r w:rsidR="00310E4F" w:rsidRPr="00E72FA4">
        <w:rPr>
          <w:rFonts w:ascii="仿宋_GB2312" w:eastAsia="仿宋_GB2312" w:hAnsi="Times New Roman" w:cs="仿宋_GB2312" w:hint="eastAsia"/>
          <w:color w:val="000000"/>
          <w:sz w:val="32"/>
          <w:szCs w:val="32"/>
        </w:rPr>
        <w:t>〕</w:t>
      </w:r>
      <w:r w:rsidR="00583FA8" w:rsidRPr="00E72FA4">
        <w:rPr>
          <w:rFonts w:ascii="仿宋_GB2312" w:eastAsia="仿宋_GB2312" w:hAnsi="Times New Roman" w:cs="仿宋_GB2312" w:hint="eastAsia"/>
          <w:color w:val="000000"/>
          <w:sz w:val="32"/>
          <w:szCs w:val="32"/>
        </w:rPr>
        <w:t>07-</w:t>
      </w:r>
      <w:r w:rsidR="00ED2E5A">
        <w:rPr>
          <w:rFonts w:ascii="仿宋_GB2312" w:eastAsia="仿宋_GB2312" w:hAnsi="Times New Roman" w:cs="仿宋_GB2312" w:hint="eastAsia"/>
          <w:color w:val="000000"/>
          <w:sz w:val="32"/>
          <w:szCs w:val="32"/>
        </w:rPr>
        <w:t>0</w:t>
      </w:r>
      <w:r w:rsidR="002E5432">
        <w:rPr>
          <w:rFonts w:ascii="仿宋_GB2312" w:eastAsia="仿宋_GB2312" w:hAnsi="Times New Roman" w:cs="仿宋_GB2312"/>
          <w:color w:val="000000"/>
          <w:sz w:val="32"/>
          <w:szCs w:val="32"/>
        </w:rPr>
        <w:t>08</w:t>
      </w:r>
      <w:r w:rsidR="00310E4F" w:rsidRPr="00E72FA4">
        <w:rPr>
          <w:rFonts w:ascii="仿宋_GB2312" w:eastAsia="仿宋_GB2312" w:hAnsi="Times New Roman" w:cs="仿宋_GB2312" w:hint="eastAsia"/>
          <w:color w:val="000000"/>
          <w:sz w:val="32"/>
          <w:szCs w:val="32"/>
        </w:rPr>
        <w:t>号</w:t>
      </w:r>
    </w:p>
    <w:p w14:paraId="021CB220" w14:textId="2B81D6EB" w:rsidR="00561912" w:rsidRPr="00C759C8" w:rsidRDefault="00561912" w:rsidP="00561912">
      <w:pPr>
        <w:spacing w:line="460" w:lineRule="exact"/>
        <w:rPr>
          <w:rFonts w:ascii="仿宋_GB2312" w:eastAsia="仿宋_GB2312" w:hAnsi="仿宋" w:cs="仿宋_GB2312"/>
          <w:kern w:val="1"/>
          <w:sz w:val="28"/>
          <w:szCs w:val="28"/>
          <w:u w:val="single"/>
        </w:rPr>
      </w:pPr>
      <w:r w:rsidRPr="00561912">
        <w:rPr>
          <w:rFonts w:ascii="仿宋_GB2312" w:eastAsia="仿宋_GB2312" w:hAnsi="仿宋" w:cs="仿宋_GB2312" w:hint="eastAsia"/>
          <w:sz w:val="32"/>
          <w:szCs w:val="32"/>
        </w:rPr>
        <w:t>当事人</w:t>
      </w:r>
      <w:r w:rsidRPr="00C759C8">
        <w:rPr>
          <w:rFonts w:ascii="仿宋_GB2312" w:eastAsia="仿宋_GB2312" w:hAnsi="仿宋" w:cs="仿宋_GB2312" w:hint="eastAsia"/>
          <w:kern w:val="1"/>
          <w:sz w:val="28"/>
          <w:szCs w:val="28"/>
        </w:rPr>
        <w:t>：</w:t>
      </w:r>
      <w:r w:rsidRPr="00C759C8">
        <w:rPr>
          <w:rFonts w:ascii="仿宋_GB2312" w:eastAsia="仿宋_GB2312" w:hAnsi="仿宋" w:cs="仿宋_GB2312"/>
          <w:kern w:val="1"/>
          <w:sz w:val="28"/>
          <w:szCs w:val="28"/>
          <w:u w:val="single"/>
        </w:rPr>
        <w:t xml:space="preserve">  </w:t>
      </w:r>
      <w:r w:rsidRPr="00C759C8">
        <w:rPr>
          <w:rFonts w:ascii="仿宋_GB2312" w:eastAsia="仿宋_GB2312" w:hAnsi="仿宋" w:cs="仿宋_GB2312" w:hint="eastAsia"/>
          <w:kern w:val="1"/>
          <w:sz w:val="28"/>
          <w:szCs w:val="28"/>
          <w:u w:val="single"/>
        </w:rPr>
        <w:t xml:space="preserve">   </w:t>
      </w:r>
      <w:r w:rsidRPr="00561912">
        <w:rPr>
          <w:rFonts w:ascii="仿宋_GB2312" w:eastAsia="仿宋_GB2312" w:hAnsi="仿宋" w:cs="仿宋_GB2312" w:hint="eastAsia"/>
          <w:sz w:val="32"/>
          <w:szCs w:val="32"/>
          <w:u w:val="single"/>
        </w:rPr>
        <w:t>晋江市东石镇第五社区居民委员会第二卫生所</w:t>
      </w:r>
      <w:r w:rsidRPr="00823B6C">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kern w:val="1"/>
          <w:sz w:val="28"/>
          <w:szCs w:val="28"/>
          <w:u w:val="single"/>
        </w:rPr>
        <w:t xml:space="preserve">    </w:t>
      </w:r>
      <w:r w:rsidRPr="00C759C8">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kern w:val="1"/>
          <w:sz w:val="28"/>
          <w:szCs w:val="28"/>
          <w:u w:val="single"/>
        </w:rPr>
        <w:t xml:space="preserve">          </w:t>
      </w:r>
      <w:r w:rsidRPr="00C759C8">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kern w:val="1"/>
          <w:sz w:val="28"/>
          <w:szCs w:val="28"/>
          <w:u w:val="single"/>
        </w:rPr>
        <w:t xml:space="preserve">    </w:t>
      </w:r>
    </w:p>
    <w:p w14:paraId="21EA37B7" w14:textId="7F3C7AB0" w:rsidR="00561912" w:rsidRPr="00C759C8" w:rsidRDefault="00561912" w:rsidP="00561912">
      <w:pPr>
        <w:spacing w:line="460" w:lineRule="exact"/>
        <w:rPr>
          <w:rFonts w:ascii="仿宋_GB2312" w:eastAsia="仿宋_GB2312" w:hAnsi="仿宋" w:cs="仿宋_GB2312"/>
          <w:kern w:val="1"/>
          <w:sz w:val="28"/>
          <w:szCs w:val="28"/>
          <w:u w:val="single"/>
        </w:rPr>
      </w:pPr>
      <w:r w:rsidRPr="00561912">
        <w:rPr>
          <w:rFonts w:ascii="仿宋_GB2312" w:eastAsia="仿宋_GB2312" w:hAnsi="仿宋" w:cs="仿宋_GB2312" w:hint="eastAsia"/>
          <w:sz w:val="32"/>
          <w:szCs w:val="32"/>
        </w:rPr>
        <w:t>主体资格证照名称</w:t>
      </w:r>
      <w:r w:rsidRPr="00C759C8">
        <w:rPr>
          <w:rFonts w:ascii="仿宋_GB2312" w:eastAsia="仿宋_GB2312" w:hAnsi="仿宋" w:cs="仿宋_GB2312" w:hint="eastAsia"/>
          <w:kern w:val="1"/>
          <w:sz w:val="28"/>
          <w:szCs w:val="28"/>
        </w:rPr>
        <w:t>：</w:t>
      </w:r>
      <w:r w:rsidRPr="00C759C8">
        <w:rPr>
          <w:rFonts w:ascii="仿宋_GB2312" w:eastAsia="仿宋_GB2312" w:hAnsi="仿宋" w:cs="仿宋_GB2312"/>
          <w:kern w:val="1"/>
          <w:sz w:val="28"/>
          <w:szCs w:val="28"/>
          <w:u w:val="single"/>
        </w:rPr>
        <w:t xml:space="preserve">  </w:t>
      </w:r>
      <w:r w:rsidRPr="00561912">
        <w:rPr>
          <w:rFonts w:ascii="仿宋_GB2312" w:eastAsia="仿宋_GB2312" w:hAnsi="仿宋" w:cs="仿宋_GB2312" w:hint="eastAsia"/>
          <w:sz w:val="32"/>
          <w:szCs w:val="32"/>
          <w:u w:val="single"/>
        </w:rPr>
        <w:t xml:space="preserve"> </w:t>
      </w:r>
      <w:r w:rsidRPr="00561912">
        <w:rPr>
          <w:rFonts w:ascii="仿宋_GB2312" w:eastAsia="仿宋_GB2312" w:hAnsi="仿宋" w:cs="仿宋_GB2312" w:hint="eastAsia"/>
          <w:sz w:val="32"/>
          <w:szCs w:val="32"/>
          <w:u w:val="single"/>
        </w:rPr>
        <w:t>医疗机构执业许可证</w:t>
      </w:r>
      <w:r w:rsidRPr="00561912">
        <w:rPr>
          <w:rFonts w:ascii="仿宋_GB2312" w:eastAsia="仿宋_GB2312" w:hAnsi="仿宋" w:cs="仿宋_GB2312"/>
          <w:sz w:val="32"/>
          <w:szCs w:val="32"/>
          <w:u w:val="single"/>
        </w:rPr>
        <w:t xml:space="preserve">   </w:t>
      </w:r>
      <w:r w:rsidRPr="00C759C8">
        <w:rPr>
          <w:rFonts w:ascii="仿宋_GB2312" w:eastAsia="仿宋_GB2312" w:hAnsi="仿宋" w:cs="仿宋_GB2312"/>
          <w:kern w:val="1"/>
          <w:sz w:val="28"/>
          <w:szCs w:val="28"/>
          <w:u w:val="single"/>
        </w:rPr>
        <w:t xml:space="preserve"> </w:t>
      </w:r>
      <w:r w:rsidRPr="00C759C8">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kern w:val="1"/>
          <w:sz w:val="28"/>
          <w:szCs w:val="28"/>
          <w:u w:val="single"/>
        </w:rPr>
        <w:t xml:space="preserve">   </w:t>
      </w:r>
      <w:r w:rsidRPr="00C759C8">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kern w:val="1"/>
          <w:sz w:val="28"/>
          <w:szCs w:val="28"/>
          <w:u w:val="single"/>
        </w:rPr>
        <w:t xml:space="preserve">   </w:t>
      </w:r>
      <w:r>
        <w:rPr>
          <w:rFonts w:ascii="仿宋_GB2312" w:eastAsia="仿宋_GB2312" w:hAnsi="仿宋" w:cs="仿宋_GB2312" w:hint="eastAsia"/>
          <w:kern w:val="1"/>
          <w:sz w:val="28"/>
          <w:szCs w:val="28"/>
          <w:u w:val="single"/>
        </w:rPr>
        <w:t xml:space="preserve">   </w:t>
      </w:r>
      <w:r>
        <w:rPr>
          <w:rFonts w:ascii="仿宋_GB2312" w:eastAsia="仿宋_GB2312" w:hAnsi="仿宋" w:cs="仿宋_GB2312"/>
          <w:kern w:val="1"/>
          <w:sz w:val="28"/>
          <w:szCs w:val="28"/>
          <w:u w:val="single"/>
        </w:rPr>
        <w:t xml:space="preserve">  </w:t>
      </w:r>
      <w:r w:rsidRPr="00C759C8">
        <w:rPr>
          <w:rFonts w:ascii="仿宋_GB2312" w:eastAsia="仿宋_GB2312" w:hAnsi="仿宋" w:cs="仿宋_GB2312"/>
          <w:kern w:val="1"/>
          <w:sz w:val="28"/>
          <w:szCs w:val="28"/>
          <w:u w:val="single"/>
        </w:rPr>
        <w:t xml:space="preserve">    </w:t>
      </w:r>
    </w:p>
    <w:p w14:paraId="31682E66" w14:textId="4E3BA241" w:rsidR="00561912" w:rsidRPr="00C759C8" w:rsidRDefault="00561912" w:rsidP="00561912">
      <w:pPr>
        <w:spacing w:line="460" w:lineRule="exact"/>
        <w:rPr>
          <w:rFonts w:ascii="仿宋_GB2312" w:eastAsia="仿宋_GB2312" w:hAnsi="仿宋" w:cs="仿宋_GB2312"/>
          <w:kern w:val="1"/>
          <w:sz w:val="28"/>
          <w:szCs w:val="28"/>
          <w:u w:val="single"/>
        </w:rPr>
      </w:pPr>
      <w:r w:rsidRPr="00561912">
        <w:rPr>
          <w:rFonts w:ascii="仿宋_GB2312" w:eastAsia="仿宋_GB2312" w:hAnsi="仿宋" w:cs="仿宋_GB2312" w:hint="eastAsia"/>
          <w:sz w:val="32"/>
          <w:szCs w:val="32"/>
        </w:rPr>
        <w:t>登记号</w:t>
      </w:r>
      <w:r w:rsidRPr="00C759C8">
        <w:rPr>
          <w:rFonts w:ascii="仿宋_GB2312" w:eastAsia="仿宋_GB2312" w:hAnsi="仿宋" w:cs="仿宋_GB2312" w:hint="eastAsia"/>
          <w:kern w:val="1"/>
          <w:sz w:val="28"/>
          <w:szCs w:val="28"/>
        </w:rPr>
        <w:t>：</w:t>
      </w:r>
      <w:r w:rsidRPr="00C759C8">
        <w:rPr>
          <w:rFonts w:ascii="仿宋_GB2312" w:eastAsia="仿宋_GB2312" w:hAnsi="仿宋" w:cs="仿宋_GB2312"/>
          <w:kern w:val="1"/>
          <w:sz w:val="28"/>
          <w:szCs w:val="28"/>
          <w:u w:val="single"/>
        </w:rPr>
        <w:t xml:space="preserve"> </w:t>
      </w:r>
      <w:r>
        <w:rPr>
          <w:rFonts w:ascii="仿宋_GB2312" w:eastAsia="仿宋_GB2312" w:hAnsi="仿宋" w:cs="仿宋_GB2312"/>
          <w:kern w:val="1"/>
          <w:sz w:val="28"/>
          <w:szCs w:val="28"/>
          <w:u w:val="single"/>
        </w:rPr>
        <w:t xml:space="preserve"> </w:t>
      </w:r>
      <w:r w:rsidRPr="00561912">
        <w:rPr>
          <w:rFonts w:ascii="仿宋_GB2312" w:eastAsia="仿宋_GB2312" w:hAnsi="仿宋" w:cs="仿宋_GB2312" w:hint="eastAsia"/>
          <w:sz w:val="32"/>
          <w:szCs w:val="32"/>
          <w:u w:val="single"/>
        </w:rPr>
        <w:t>泉（晋）卫</w:t>
      </w:r>
      <w:proofErr w:type="gramStart"/>
      <w:r w:rsidRPr="00561912">
        <w:rPr>
          <w:rFonts w:ascii="仿宋_GB2312" w:eastAsia="仿宋_GB2312" w:hAnsi="仿宋" w:cs="仿宋_GB2312" w:hint="eastAsia"/>
          <w:sz w:val="32"/>
          <w:szCs w:val="32"/>
          <w:u w:val="single"/>
        </w:rPr>
        <w:t>医</w:t>
      </w:r>
      <w:proofErr w:type="gramEnd"/>
      <w:r w:rsidRPr="00561912">
        <w:rPr>
          <w:rFonts w:ascii="仿宋_GB2312" w:eastAsia="仿宋_GB2312" w:hAnsi="仿宋" w:cs="仿宋_GB2312" w:hint="eastAsia"/>
          <w:sz w:val="32"/>
          <w:szCs w:val="32"/>
          <w:u w:val="single"/>
        </w:rPr>
        <w:t xml:space="preserve">证字第08-021号     </w:t>
      </w:r>
      <w:r>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kern w:val="1"/>
          <w:sz w:val="28"/>
          <w:szCs w:val="28"/>
          <w:u w:val="single"/>
        </w:rPr>
        <w:t xml:space="preserve">  </w:t>
      </w:r>
      <w:r>
        <w:rPr>
          <w:rFonts w:ascii="仿宋_GB2312" w:eastAsia="仿宋_GB2312" w:hAnsi="仿宋" w:cs="仿宋_GB2312"/>
          <w:kern w:val="1"/>
          <w:sz w:val="28"/>
          <w:szCs w:val="28"/>
          <w:u w:val="single"/>
        </w:rPr>
        <w:t xml:space="preserve"> </w:t>
      </w:r>
      <w:r>
        <w:rPr>
          <w:rFonts w:ascii="仿宋_GB2312" w:eastAsia="仿宋_GB2312" w:hAnsi="仿宋" w:cs="仿宋_GB2312"/>
          <w:kern w:val="1"/>
          <w:sz w:val="28"/>
          <w:szCs w:val="28"/>
          <w:u w:val="single"/>
        </w:rPr>
        <w:t xml:space="preserve">                       </w:t>
      </w:r>
      <w:r>
        <w:rPr>
          <w:rFonts w:ascii="仿宋_GB2312" w:eastAsia="仿宋_GB2312" w:hAnsi="仿宋" w:cs="仿宋_GB2312"/>
          <w:kern w:val="1"/>
          <w:sz w:val="28"/>
          <w:szCs w:val="28"/>
          <w:u w:val="single"/>
        </w:rPr>
        <w:t xml:space="preserve">  </w:t>
      </w:r>
      <w:r w:rsidRPr="00C759C8">
        <w:rPr>
          <w:rFonts w:ascii="仿宋_GB2312" w:eastAsia="仿宋_GB2312" w:hAnsi="仿宋" w:cs="仿宋_GB2312"/>
          <w:kern w:val="1"/>
          <w:sz w:val="28"/>
          <w:szCs w:val="28"/>
          <w:u w:val="single"/>
        </w:rPr>
        <w:t xml:space="preserve">   </w:t>
      </w:r>
    </w:p>
    <w:p w14:paraId="04C8D21E" w14:textId="60CC7C3E" w:rsidR="00561912" w:rsidRPr="00C759C8" w:rsidRDefault="00561912" w:rsidP="00561912">
      <w:pPr>
        <w:spacing w:line="460" w:lineRule="exact"/>
        <w:rPr>
          <w:rFonts w:ascii="仿宋_GB2312" w:eastAsia="仿宋_GB2312" w:hAnsi="仿宋" w:cs="仿宋_GB2312"/>
          <w:kern w:val="1"/>
          <w:sz w:val="28"/>
          <w:szCs w:val="28"/>
          <w:u w:val="single"/>
        </w:rPr>
      </w:pPr>
      <w:r w:rsidRPr="00561912">
        <w:rPr>
          <w:rFonts w:ascii="仿宋_GB2312" w:eastAsia="仿宋_GB2312" w:hAnsi="仿宋" w:cs="仿宋_GB2312" w:hint="eastAsia"/>
          <w:sz w:val="32"/>
          <w:szCs w:val="32"/>
        </w:rPr>
        <w:t>住所（住址）</w:t>
      </w:r>
      <w:r w:rsidRPr="00C759C8">
        <w:rPr>
          <w:rFonts w:ascii="仿宋_GB2312" w:eastAsia="仿宋_GB2312" w:hAnsi="仿宋" w:cs="仿宋_GB2312" w:hint="eastAsia"/>
          <w:kern w:val="1"/>
          <w:sz w:val="28"/>
          <w:szCs w:val="28"/>
        </w:rPr>
        <w:t>：</w:t>
      </w:r>
      <w:r w:rsidRPr="00561912">
        <w:rPr>
          <w:rFonts w:ascii="仿宋_GB2312" w:eastAsia="仿宋_GB2312" w:hAnsi="仿宋" w:cs="仿宋_GB2312" w:hint="eastAsia"/>
          <w:kern w:val="1"/>
          <w:sz w:val="28"/>
          <w:szCs w:val="28"/>
          <w:u w:val="single"/>
        </w:rPr>
        <w:t xml:space="preserve"> </w:t>
      </w:r>
      <w:r w:rsidRPr="00561912">
        <w:rPr>
          <w:rFonts w:ascii="仿宋_GB2312" w:eastAsia="仿宋_GB2312" w:hAnsi="仿宋" w:cs="仿宋_GB2312" w:hint="eastAsia"/>
          <w:sz w:val="32"/>
          <w:szCs w:val="32"/>
          <w:u w:val="single"/>
        </w:rPr>
        <w:t xml:space="preserve">晋江市东石镇第五社区仁和东路32号 </w:t>
      </w:r>
      <w:r w:rsidRPr="00C759C8">
        <w:rPr>
          <w:rFonts w:ascii="仿宋_GB2312" w:eastAsia="仿宋_GB2312" w:hAnsi="仿宋" w:cs="仿宋_GB2312" w:hint="eastAsia"/>
          <w:kern w:val="1"/>
          <w:sz w:val="28"/>
          <w:szCs w:val="28"/>
          <w:u w:val="single"/>
        </w:rPr>
        <w:t xml:space="preserve">        </w:t>
      </w:r>
      <w:r>
        <w:rPr>
          <w:rFonts w:ascii="仿宋_GB2312" w:eastAsia="仿宋_GB2312" w:hAnsi="仿宋" w:cs="仿宋_GB2312"/>
          <w:kern w:val="1"/>
          <w:sz w:val="28"/>
          <w:szCs w:val="28"/>
          <w:u w:val="single"/>
        </w:rPr>
        <w:t xml:space="preserve">  </w:t>
      </w:r>
      <w:r w:rsidRPr="00C759C8">
        <w:rPr>
          <w:rFonts w:ascii="仿宋_GB2312" w:eastAsia="仿宋_GB2312" w:hAnsi="仿宋" w:cs="仿宋_GB2312" w:hint="eastAsia"/>
          <w:kern w:val="1"/>
          <w:sz w:val="28"/>
          <w:szCs w:val="28"/>
          <w:u w:val="single"/>
        </w:rPr>
        <w:t xml:space="preserve">               </w:t>
      </w:r>
      <w:r>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kern w:val="1"/>
          <w:sz w:val="28"/>
          <w:szCs w:val="28"/>
          <w:u w:val="single"/>
        </w:rPr>
        <w:t xml:space="preserve"> </w:t>
      </w:r>
    </w:p>
    <w:p w14:paraId="00F640B3" w14:textId="4A01F291" w:rsidR="00561912" w:rsidRDefault="00561912" w:rsidP="00561912">
      <w:pPr>
        <w:spacing w:line="520" w:lineRule="exact"/>
        <w:rPr>
          <w:rFonts w:ascii="仿宋_GB2312" w:eastAsia="仿宋_GB2312" w:hAnsi="仿宋" w:cs="仿宋_GB2312"/>
          <w:sz w:val="32"/>
          <w:szCs w:val="32"/>
        </w:rPr>
      </w:pPr>
      <w:r w:rsidRPr="00016D56">
        <w:rPr>
          <w:rFonts w:ascii="仿宋_GB2312" w:eastAsia="仿宋_GB2312" w:hAnsi="仿宋" w:cs="仿宋_GB2312" w:hint="eastAsia"/>
          <w:sz w:val="32"/>
          <w:szCs w:val="32"/>
        </w:rPr>
        <w:t>主要负责人</w:t>
      </w:r>
      <w:r w:rsidRPr="00C759C8">
        <w:rPr>
          <w:rFonts w:ascii="仿宋_GB2312" w:eastAsia="仿宋_GB2312" w:hAnsi="仿宋" w:cs="仿宋_GB2312" w:hint="eastAsia"/>
          <w:kern w:val="1"/>
          <w:sz w:val="28"/>
          <w:szCs w:val="28"/>
        </w:rPr>
        <w:t>：</w:t>
      </w:r>
      <w:r w:rsidRPr="00C759C8">
        <w:rPr>
          <w:rFonts w:ascii="仿宋_GB2312" w:eastAsia="仿宋_GB2312" w:hAnsi="仿宋" w:cs="仿宋_GB2312"/>
          <w:kern w:val="1"/>
          <w:sz w:val="28"/>
          <w:szCs w:val="28"/>
          <w:u w:val="single"/>
        </w:rPr>
        <w:t xml:space="preserve">    </w:t>
      </w:r>
      <w:r>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kern w:val="1"/>
          <w:sz w:val="28"/>
          <w:szCs w:val="28"/>
          <w:u w:val="single"/>
        </w:rPr>
        <w:t xml:space="preserve"> </w:t>
      </w:r>
      <w:r>
        <w:rPr>
          <w:rFonts w:ascii="仿宋_GB2312" w:eastAsia="仿宋_GB2312" w:hAnsi="仿宋" w:cs="仿宋_GB2312" w:hint="eastAsia"/>
          <w:kern w:val="1"/>
          <w:sz w:val="28"/>
          <w:szCs w:val="28"/>
          <w:u w:val="single"/>
        </w:rPr>
        <w:t xml:space="preserve"> </w:t>
      </w:r>
      <w:r w:rsidRPr="00561912">
        <w:rPr>
          <w:rFonts w:ascii="仿宋_GB2312" w:eastAsia="仿宋_GB2312" w:hAnsi="仿宋" w:cs="仿宋_GB2312" w:hint="eastAsia"/>
          <w:sz w:val="32"/>
          <w:szCs w:val="32"/>
          <w:u w:val="single"/>
        </w:rPr>
        <w:t xml:space="preserve">黄国良 </w:t>
      </w:r>
      <w:r w:rsidRPr="00C759C8">
        <w:rPr>
          <w:rFonts w:ascii="仿宋_GB2312" w:eastAsia="仿宋_GB2312" w:hAnsi="仿宋" w:cs="仿宋_GB2312" w:hint="eastAsia"/>
          <w:kern w:val="1"/>
          <w:sz w:val="28"/>
          <w:szCs w:val="28"/>
          <w:u w:val="single"/>
        </w:rPr>
        <w:t xml:space="preserve">   </w:t>
      </w:r>
      <w:r>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hint="eastAsia"/>
          <w:kern w:val="1"/>
          <w:sz w:val="28"/>
          <w:szCs w:val="28"/>
          <w:u w:val="single"/>
        </w:rPr>
        <w:t xml:space="preserve"> </w:t>
      </w:r>
      <w:r w:rsidRPr="00C759C8">
        <w:rPr>
          <w:rFonts w:ascii="仿宋_GB2312" w:eastAsia="仿宋_GB2312" w:hAnsi="仿宋" w:cs="仿宋_GB2312"/>
          <w:kern w:val="1"/>
          <w:sz w:val="28"/>
          <w:szCs w:val="28"/>
          <w:u w:val="single"/>
        </w:rPr>
        <w:t xml:space="preserve">    </w:t>
      </w:r>
      <w:r>
        <w:rPr>
          <w:rFonts w:ascii="仿宋_GB2312" w:eastAsia="仿宋_GB2312" w:hAnsi="仿宋" w:cs="仿宋_GB2312"/>
          <w:kern w:val="1"/>
          <w:sz w:val="28"/>
          <w:szCs w:val="28"/>
          <w:u w:val="single"/>
        </w:rPr>
        <w:t xml:space="preserve">  </w:t>
      </w:r>
      <w:r>
        <w:rPr>
          <w:rFonts w:ascii="仿宋_GB2312" w:eastAsia="仿宋_GB2312" w:hAnsi="仿宋" w:cs="仿宋_GB2312" w:hint="eastAsia"/>
          <w:kern w:val="1"/>
          <w:sz w:val="28"/>
          <w:szCs w:val="28"/>
          <w:u w:val="single"/>
        </w:rPr>
        <w:t xml:space="preserve">   </w:t>
      </w:r>
      <w:r>
        <w:rPr>
          <w:rFonts w:ascii="仿宋_GB2312" w:eastAsia="仿宋_GB2312" w:hAnsi="仿宋" w:cs="仿宋_GB2312"/>
          <w:kern w:val="1"/>
          <w:sz w:val="28"/>
          <w:szCs w:val="28"/>
          <w:u w:val="single"/>
        </w:rPr>
        <w:t xml:space="preserve">     </w:t>
      </w:r>
      <w:r>
        <w:rPr>
          <w:rFonts w:ascii="仿宋_GB2312" w:eastAsia="仿宋_GB2312" w:hAnsi="仿宋" w:cs="仿宋_GB2312" w:hint="eastAsia"/>
          <w:kern w:val="1"/>
          <w:sz w:val="28"/>
          <w:szCs w:val="28"/>
          <w:u w:val="single"/>
        </w:rPr>
        <w:t xml:space="preserve">   </w:t>
      </w:r>
    </w:p>
    <w:p w14:paraId="65ECEF67" w14:textId="58E872F7" w:rsidR="00B750D4" w:rsidRPr="00B750D4" w:rsidRDefault="00477500" w:rsidP="00561912">
      <w:pPr>
        <w:spacing w:line="520" w:lineRule="exact"/>
        <w:ind w:firstLineChars="200" w:firstLine="640"/>
        <w:rPr>
          <w:rFonts w:ascii="仿宋_GB2312" w:eastAsia="仿宋_GB2312" w:hAnsi="仿宋" w:cs="仿宋_GB2312"/>
          <w:sz w:val="32"/>
          <w:szCs w:val="32"/>
        </w:rPr>
      </w:pPr>
      <w:r w:rsidRPr="00477500">
        <w:rPr>
          <w:rFonts w:ascii="仿宋_GB2312" w:eastAsia="仿宋_GB2312" w:hAnsi="仿宋" w:cs="仿宋_GB2312" w:hint="eastAsia"/>
          <w:sz w:val="32"/>
          <w:szCs w:val="32"/>
        </w:rPr>
        <w:t xml:space="preserve"> </w:t>
      </w:r>
      <w:r w:rsidR="00016D56" w:rsidRPr="00016D56">
        <w:rPr>
          <w:rFonts w:ascii="仿宋_GB2312" w:eastAsia="仿宋_GB2312" w:hAnsi="仿宋" w:hint="eastAsia"/>
          <w:color w:val="000000"/>
          <w:sz w:val="32"/>
          <w:szCs w:val="32"/>
        </w:rPr>
        <w:t>2022年2月18日，本局执法人员着装整齐，经出示执法证、表明身份、说明来意后，依法对当事人的经营场所进行检查。现场当事人能提供医疗机构执业许可证，现场抽查卫生所的天麻首乌片（批号:20201007），在提供的购进凭证和清单上没有验收人员的签名确认,当事人无法提供真实完整的采购验收记录。</w:t>
      </w:r>
      <w:r w:rsidR="00716C69">
        <w:rPr>
          <w:rFonts w:ascii="仿宋_GB2312" w:eastAsia="仿宋_GB2312" w:hAnsi="仿宋" w:cs="仿宋_GB2312" w:hint="eastAsia"/>
          <w:sz w:val="32"/>
          <w:szCs w:val="32"/>
        </w:rPr>
        <w:t>本局于</w:t>
      </w:r>
      <w:r w:rsidR="000F6FD2" w:rsidRPr="000F6FD2">
        <w:rPr>
          <w:rFonts w:ascii="仿宋_GB2312" w:eastAsia="仿宋_GB2312" w:hAnsi="仿宋" w:cs="仿宋_GB2312" w:hint="eastAsia"/>
          <w:sz w:val="32"/>
          <w:szCs w:val="32"/>
        </w:rPr>
        <w:t>202</w:t>
      </w:r>
      <w:r w:rsidR="00016D56">
        <w:rPr>
          <w:rFonts w:ascii="仿宋_GB2312" w:eastAsia="仿宋_GB2312" w:hAnsi="仿宋" w:cs="仿宋_GB2312"/>
          <w:sz w:val="32"/>
          <w:szCs w:val="32"/>
        </w:rPr>
        <w:t>2</w:t>
      </w:r>
      <w:r w:rsidR="000F6FD2" w:rsidRPr="000F6FD2">
        <w:rPr>
          <w:rFonts w:ascii="仿宋_GB2312" w:eastAsia="仿宋_GB2312" w:hAnsi="仿宋" w:cs="仿宋_GB2312" w:hint="eastAsia"/>
          <w:sz w:val="32"/>
          <w:szCs w:val="32"/>
        </w:rPr>
        <w:t>年</w:t>
      </w:r>
      <w:r w:rsidR="00016D56">
        <w:rPr>
          <w:rFonts w:ascii="仿宋_GB2312" w:eastAsia="仿宋_GB2312" w:hAnsi="仿宋" w:cs="仿宋_GB2312"/>
          <w:sz w:val="32"/>
          <w:szCs w:val="32"/>
        </w:rPr>
        <w:t>2</w:t>
      </w:r>
      <w:r w:rsidR="000F6FD2" w:rsidRPr="000F6FD2">
        <w:rPr>
          <w:rFonts w:ascii="仿宋_GB2312" w:eastAsia="仿宋_GB2312" w:hAnsi="仿宋" w:cs="仿宋_GB2312" w:hint="eastAsia"/>
          <w:sz w:val="32"/>
          <w:szCs w:val="32"/>
        </w:rPr>
        <w:t>月</w:t>
      </w:r>
      <w:r w:rsidR="00016D56">
        <w:rPr>
          <w:rFonts w:ascii="仿宋_GB2312" w:eastAsia="仿宋_GB2312" w:hAnsi="仿宋" w:cs="仿宋_GB2312"/>
          <w:sz w:val="32"/>
          <w:szCs w:val="32"/>
        </w:rPr>
        <w:t>18</w:t>
      </w:r>
      <w:r w:rsidR="000F6FD2" w:rsidRPr="000F6FD2">
        <w:rPr>
          <w:rFonts w:ascii="仿宋_GB2312" w:eastAsia="仿宋_GB2312" w:hAnsi="仿宋" w:cs="仿宋_GB2312" w:hint="eastAsia"/>
          <w:sz w:val="32"/>
          <w:szCs w:val="32"/>
        </w:rPr>
        <w:t>日</w:t>
      </w:r>
      <w:r w:rsidR="00716C69">
        <w:rPr>
          <w:rFonts w:ascii="仿宋_GB2312" w:eastAsia="仿宋_GB2312" w:hAnsi="仿宋" w:cs="仿宋_GB2312" w:hint="eastAsia"/>
          <w:sz w:val="32"/>
          <w:szCs w:val="32"/>
        </w:rPr>
        <w:t>对此进行立案调查</w:t>
      </w:r>
      <w:r w:rsidR="00B750D4" w:rsidRPr="00B750D4">
        <w:rPr>
          <w:rFonts w:ascii="仿宋_GB2312" w:eastAsia="仿宋_GB2312" w:hAnsi="仿宋" w:cs="仿宋_GB2312" w:hint="eastAsia"/>
          <w:sz w:val="32"/>
          <w:szCs w:val="32"/>
        </w:rPr>
        <w:t xml:space="preserve">。 </w:t>
      </w:r>
    </w:p>
    <w:p w14:paraId="5C1DD397" w14:textId="77777777" w:rsidR="00016D56" w:rsidRDefault="00195448" w:rsidP="00B750D4">
      <w:pPr>
        <w:spacing w:line="520" w:lineRule="exact"/>
        <w:ind w:firstLineChars="200" w:firstLine="640"/>
        <w:rPr>
          <w:rFonts w:ascii="仿宋_GB2312" w:eastAsia="仿宋_GB2312" w:hAnsi="仿宋"/>
          <w:color w:val="000000"/>
          <w:sz w:val="32"/>
          <w:szCs w:val="32"/>
        </w:rPr>
      </w:pPr>
      <w:r>
        <w:rPr>
          <w:rFonts w:ascii="仿宋_GB2312" w:eastAsia="仿宋_GB2312" w:hAnsi="仿宋" w:cs="仿宋_GB2312" w:hint="eastAsia"/>
          <w:sz w:val="32"/>
          <w:szCs w:val="32"/>
        </w:rPr>
        <w:t>经查实，</w:t>
      </w:r>
      <w:r w:rsidR="006D6FBB" w:rsidRPr="00C84912">
        <w:rPr>
          <w:rFonts w:ascii="仿宋_GB2312" w:eastAsia="仿宋_GB2312" w:hAnsi="仿宋" w:hint="eastAsia"/>
          <w:color w:val="000000"/>
          <w:sz w:val="32"/>
          <w:szCs w:val="32"/>
        </w:rPr>
        <w:t>当事人有取得医疗机构执业许可证，</w:t>
      </w:r>
      <w:r w:rsidR="00016D56" w:rsidRPr="00C84912">
        <w:rPr>
          <w:rFonts w:ascii="仿宋_GB2312" w:eastAsia="仿宋_GB2312" w:hAnsi="仿宋" w:hint="eastAsia"/>
          <w:color w:val="000000"/>
          <w:sz w:val="32"/>
          <w:szCs w:val="32"/>
        </w:rPr>
        <w:t>20</w:t>
      </w:r>
      <w:r w:rsidR="00016D56">
        <w:rPr>
          <w:rFonts w:ascii="仿宋_GB2312" w:eastAsia="仿宋_GB2312" w:hAnsi="仿宋" w:hint="eastAsia"/>
          <w:color w:val="000000"/>
          <w:sz w:val="32"/>
          <w:szCs w:val="32"/>
        </w:rPr>
        <w:t>2</w:t>
      </w:r>
      <w:r w:rsidR="00016D56">
        <w:rPr>
          <w:rFonts w:ascii="仿宋_GB2312" w:eastAsia="仿宋_GB2312" w:hAnsi="仿宋"/>
          <w:color w:val="000000"/>
          <w:sz w:val="32"/>
          <w:szCs w:val="32"/>
        </w:rPr>
        <w:t>2</w:t>
      </w:r>
      <w:r w:rsidR="00016D56" w:rsidRPr="00C84912">
        <w:rPr>
          <w:rFonts w:ascii="仿宋_GB2312" w:eastAsia="仿宋_GB2312" w:hAnsi="仿宋" w:hint="eastAsia"/>
          <w:color w:val="000000"/>
          <w:sz w:val="32"/>
          <w:szCs w:val="32"/>
        </w:rPr>
        <w:t>年</w:t>
      </w:r>
      <w:r w:rsidR="00016D56">
        <w:rPr>
          <w:rFonts w:ascii="仿宋_GB2312" w:eastAsia="仿宋_GB2312" w:hAnsi="仿宋"/>
          <w:color w:val="000000"/>
          <w:sz w:val="32"/>
          <w:szCs w:val="32"/>
        </w:rPr>
        <w:t>2</w:t>
      </w:r>
      <w:r w:rsidR="00016D56" w:rsidRPr="00C84912">
        <w:rPr>
          <w:rFonts w:ascii="仿宋_GB2312" w:eastAsia="仿宋_GB2312" w:hAnsi="仿宋" w:hint="eastAsia"/>
          <w:color w:val="000000"/>
          <w:sz w:val="32"/>
          <w:szCs w:val="32"/>
        </w:rPr>
        <w:t>月</w:t>
      </w:r>
      <w:r w:rsidR="00016D56">
        <w:rPr>
          <w:rFonts w:ascii="仿宋_GB2312" w:eastAsia="仿宋_GB2312" w:hAnsi="仿宋"/>
          <w:color w:val="000000"/>
          <w:sz w:val="32"/>
          <w:szCs w:val="32"/>
        </w:rPr>
        <w:t>18</w:t>
      </w:r>
      <w:r w:rsidR="00016D56" w:rsidRPr="00C84912">
        <w:rPr>
          <w:rFonts w:ascii="仿宋_GB2312" w:eastAsia="仿宋_GB2312" w:hAnsi="仿宋" w:hint="eastAsia"/>
          <w:color w:val="000000"/>
          <w:sz w:val="32"/>
          <w:szCs w:val="32"/>
        </w:rPr>
        <w:t>日</w:t>
      </w:r>
      <w:r w:rsidR="00016D56">
        <w:rPr>
          <w:rFonts w:ascii="仿宋_GB2312" w:eastAsia="仿宋_GB2312" w:hAnsi="仿宋" w:hint="eastAsia"/>
          <w:color w:val="000000"/>
          <w:sz w:val="32"/>
          <w:szCs w:val="32"/>
        </w:rPr>
        <w:t>本局执法人员</w:t>
      </w:r>
      <w:r w:rsidR="00016D56" w:rsidRPr="000F36CA">
        <w:rPr>
          <w:rFonts w:ascii="仿宋_GB2312" w:eastAsia="仿宋_GB2312" w:hAnsi="仿宋" w:hint="eastAsia"/>
          <w:color w:val="000000"/>
          <w:sz w:val="32"/>
          <w:szCs w:val="32"/>
        </w:rPr>
        <w:t>检查时，</w:t>
      </w:r>
      <w:r w:rsidR="00016D56">
        <w:rPr>
          <w:rFonts w:ascii="仿宋_GB2312" w:eastAsia="仿宋_GB2312" w:hAnsi="仿宋" w:hint="eastAsia"/>
          <w:color w:val="000000"/>
          <w:sz w:val="32"/>
          <w:szCs w:val="32"/>
        </w:rPr>
        <w:t>现场抽查卫生所的天麻首乌片（批号:</w:t>
      </w:r>
      <w:r w:rsidR="00016D56">
        <w:rPr>
          <w:rFonts w:ascii="仿宋_GB2312" w:eastAsia="仿宋_GB2312" w:hAnsi="仿宋"/>
          <w:color w:val="000000"/>
          <w:sz w:val="32"/>
          <w:szCs w:val="32"/>
        </w:rPr>
        <w:t>20201007</w:t>
      </w:r>
      <w:r w:rsidR="00016D56">
        <w:rPr>
          <w:rFonts w:ascii="仿宋_GB2312" w:eastAsia="仿宋_GB2312" w:hAnsi="仿宋" w:hint="eastAsia"/>
          <w:color w:val="000000"/>
          <w:sz w:val="32"/>
          <w:szCs w:val="32"/>
        </w:rPr>
        <w:t>），在提供的购进凭证和清单上没有验收人员的签名确认,当事人无法提供真实完整的采购验收记录</w:t>
      </w:r>
      <w:r w:rsidR="00016D56" w:rsidRPr="000F36CA">
        <w:rPr>
          <w:rFonts w:ascii="仿宋_GB2312" w:eastAsia="仿宋_GB2312" w:hAnsi="仿宋" w:hint="eastAsia"/>
          <w:color w:val="000000"/>
          <w:sz w:val="32"/>
          <w:szCs w:val="32"/>
        </w:rPr>
        <w:t>。</w:t>
      </w:r>
    </w:p>
    <w:p w14:paraId="6E4303E7" w14:textId="1AFC4CDF" w:rsidR="00B750D4" w:rsidRPr="00D22CED" w:rsidRDefault="00B750D4" w:rsidP="00B750D4">
      <w:pPr>
        <w:spacing w:line="520" w:lineRule="exact"/>
        <w:ind w:firstLineChars="200" w:firstLine="640"/>
        <w:rPr>
          <w:rFonts w:ascii="仿宋_GB2312" w:eastAsia="仿宋_GB2312" w:hAnsi="仿宋" w:cs="仿宋_GB2312"/>
          <w:sz w:val="32"/>
          <w:szCs w:val="32"/>
        </w:rPr>
      </w:pPr>
      <w:r w:rsidRPr="00D22CED">
        <w:rPr>
          <w:rFonts w:ascii="仿宋_GB2312" w:eastAsia="仿宋_GB2312" w:hAnsi="仿宋" w:cs="仿宋_GB2312" w:hint="eastAsia"/>
          <w:sz w:val="32"/>
          <w:szCs w:val="32"/>
        </w:rPr>
        <w:t>上述事实，主要有以下证据证明：</w:t>
      </w:r>
      <w:r w:rsidR="00C74C13" w:rsidRPr="005479C3">
        <w:rPr>
          <w:rFonts w:ascii="仿宋_GB2312" w:eastAsia="仿宋_GB2312" w:hAnsi="仿宋" w:cs="仿宋_GB2312" w:hint="eastAsia"/>
          <w:sz w:val="32"/>
          <w:szCs w:val="32"/>
        </w:rPr>
        <w:t>现场笔录</w:t>
      </w:r>
      <w:r w:rsidR="00C74C13">
        <w:rPr>
          <w:rFonts w:ascii="仿宋_GB2312" w:eastAsia="仿宋_GB2312" w:hAnsi="仿宋" w:cs="仿宋_GB2312" w:hint="eastAsia"/>
          <w:sz w:val="32"/>
          <w:szCs w:val="32"/>
        </w:rPr>
        <w:t>、现场照片</w:t>
      </w:r>
      <w:r w:rsidR="00D22CED" w:rsidRPr="00D22CED">
        <w:rPr>
          <w:rFonts w:ascii="仿宋_GB2312" w:eastAsia="仿宋_GB2312" w:hAnsi="仿宋" w:cs="仿宋_GB2312" w:hint="eastAsia"/>
          <w:sz w:val="32"/>
          <w:szCs w:val="32"/>
        </w:rPr>
        <w:t>、询问笔录、</w:t>
      </w:r>
      <w:r w:rsidR="000F6FD2" w:rsidRPr="0072656A">
        <w:rPr>
          <w:rFonts w:ascii="仿宋_GB2312" w:eastAsia="仿宋_GB2312" w:hAnsi="仿宋" w:hint="eastAsia"/>
          <w:color w:val="000000"/>
          <w:sz w:val="32"/>
          <w:szCs w:val="32"/>
        </w:rPr>
        <w:t>医疗机构执业许可证、负责人身份证复印件</w:t>
      </w:r>
      <w:r w:rsidR="006D6FBB">
        <w:rPr>
          <w:rFonts w:ascii="仿宋_GB2312" w:eastAsia="仿宋_GB2312" w:hAnsi="仿宋" w:hint="eastAsia"/>
          <w:color w:val="000000"/>
          <w:sz w:val="32"/>
          <w:szCs w:val="32"/>
        </w:rPr>
        <w:t>、进货票据</w:t>
      </w:r>
      <w:r w:rsidRPr="00D22CED">
        <w:rPr>
          <w:rFonts w:ascii="仿宋_GB2312" w:eastAsia="仿宋_GB2312" w:hAnsi="仿宋" w:cs="仿宋_GB2312" w:hint="eastAsia"/>
          <w:sz w:val="32"/>
          <w:szCs w:val="32"/>
        </w:rPr>
        <w:t>证明材料。</w:t>
      </w:r>
    </w:p>
    <w:p w14:paraId="1BF9998D" w14:textId="423197DA" w:rsidR="00B750D4" w:rsidRPr="00B750D4" w:rsidRDefault="00B750D4" w:rsidP="00B750D4">
      <w:pPr>
        <w:spacing w:line="520" w:lineRule="exact"/>
        <w:ind w:firstLineChars="200" w:firstLine="640"/>
        <w:rPr>
          <w:rFonts w:ascii="仿宋_GB2312" w:eastAsia="仿宋_GB2312" w:hAnsi="仿宋" w:cs="仿宋_GB2312"/>
          <w:sz w:val="32"/>
          <w:szCs w:val="32"/>
        </w:rPr>
      </w:pPr>
      <w:r w:rsidRPr="00D22CED">
        <w:rPr>
          <w:rFonts w:ascii="仿宋_GB2312" w:eastAsia="仿宋_GB2312" w:hAnsi="仿宋" w:cs="仿宋_GB2312" w:hint="eastAsia"/>
          <w:sz w:val="32"/>
          <w:szCs w:val="32"/>
        </w:rPr>
        <w:t>202</w:t>
      </w:r>
      <w:r w:rsidR="00016D56">
        <w:rPr>
          <w:rFonts w:ascii="仿宋_GB2312" w:eastAsia="仿宋_GB2312" w:hAnsi="仿宋" w:cs="仿宋_GB2312"/>
          <w:sz w:val="32"/>
          <w:szCs w:val="32"/>
        </w:rPr>
        <w:t>2</w:t>
      </w:r>
      <w:r w:rsidRPr="00D22CED">
        <w:rPr>
          <w:rFonts w:ascii="仿宋_GB2312" w:eastAsia="仿宋_GB2312" w:hAnsi="仿宋" w:cs="仿宋_GB2312" w:hint="eastAsia"/>
          <w:sz w:val="32"/>
          <w:szCs w:val="32"/>
        </w:rPr>
        <w:t>年</w:t>
      </w:r>
      <w:r w:rsidR="000B24B7">
        <w:rPr>
          <w:rFonts w:ascii="仿宋_GB2312" w:eastAsia="仿宋_GB2312" w:hAnsi="仿宋" w:cs="仿宋_GB2312"/>
          <w:sz w:val="32"/>
          <w:szCs w:val="32"/>
        </w:rPr>
        <w:t>2</w:t>
      </w:r>
      <w:r w:rsidRPr="00D22CED">
        <w:rPr>
          <w:rFonts w:ascii="仿宋_GB2312" w:eastAsia="仿宋_GB2312" w:hAnsi="仿宋" w:cs="仿宋_GB2312" w:hint="eastAsia"/>
          <w:sz w:val="32"/>
          <w:szCs w:val="32"/>
        </w:rPr>
        <w:t>月</w:t>
      </w:r>
      <w:r w:rsidR="000B24B7">
        <w:rPr>
          <w:rFonts w:ascii="仿宋_GB2312" w:eastAsia="仿宋_GB2312" w:hAnsi="仿宋" w:cs="仿宋_GB2312"/>
          <w:sz w:val="32"/>
          <w:szCs w:val="32"/>
        </w:rPr>
        <w:t>25</w:t>
      </w:r>
      <w:r w:rsidRPr="00D22CED">
        <w:rPr>
          <w:rFonts w:ascii="仿宋_GB2312" w:eastAsia="仿宋_GB2312" w:hAnsi="仿宋" w:cs="仿宋_GB2312" w:hint="eastAsia"/>
          <w:sz w:val="32"/>
          <w:szCs w:val="32"/>
        </w:rPr>
        <w:t>日，本局向当事人送达了《行政处罚告知书》(</w:t>
      </w:r>
      <w:proofErr w:type="gramStart"/>
      <w:r w:rsidRPr="00D22CED">
        <w:rPr>
          <w:rFonts w:ascii="仿宋_GB2312" w:eastAsia="仿宋_GB2312" w:hAnsi="仿宋" w:cs="仿宋_GB2312" w:hint="eastAsia"/>
          <w:sz w:val="32"/>
          <w:szCs w:val="32"/>
        </w:rPr>
        <w:t>晋市监</w:t>
      </w:r>
      <w:r w:rsidR="00016D56">
        <w:rPr>
          <w:rFonts w:ascii="仿宋_GB2312" w:eastAsia="仿宋_GB2312" w:hAnsi="仿宋" w:cs="仿宋_GB2312" w:hint="eastAsia"/>
          <w:sz w:val="32"/>
          <w:szCs w:val="32"/>
        </w:rPr>
        <w:t>罚</w:t>
      </w:r>
      <w:r w:rsidR="0039109F">
        <w:rPr>
          <w:rFonts w:ascii="仿宋_GB2312" w:eastAsia="仿宋_GB2312" w:hAnsi="仿宋" w:cs="仿宋_GB2312" w:hint="eastAsia"/>
          <w:sz w:val="32"/>
          <w:szCs w:val="32"/>
        </w:rPr>
        <w:t>告</w:t>
      </w:r>
      <w:proofErr w:type="gramEnd"/>
      <w:r w:rsidRPr="00D22CED">
        <w:rPr>
          <w:rFonts w:ascii="仿宋_GB2312" w:eastAsia="仿宋_GB2312" w:hAnsi="仿宋" w:cs="仿宋_GB2312" w:hint="eastAsia"/>
          <w:sz w:val="32"/>
          <w:szCs w:val="32"/>
        </w:rPr>
        <w:t>〔202</w:t>
      </w:r>
      <w:r w:rsidR="00016D56">
        <w:rPr>
          <w:rFonts w:ascii="仿宋_GB2312" w:eastAsia="仿宋_GB2312" w:hAnsi="仿宋" w:cs="仿宋_GB2312"/>
          <w:sz w:val="32"/>
          <w:szCs w:val="32"/>
        </w:rPr>
        <w:t>2</w:t>
      </w:r>
      <w:r w:rsidRPr="00D22CED">
        <w:rPr>
          <w:rFonts w:ascii="仿宋_GB2312" w:eastAsia="仿宋_GB2312" w:hAnsi="仿宋" w:cs="仿宋_GB2312" w:hint="eastAsia"/>
          <w:sz w:val="32"/>
          <w:szCs w:val="32"/>
        </w:rPr>
        <w:t>〕07-</w:t>
      </w:r>
      <w:r w:rsidR="00ED2E5A">
        <w:rPr>
          <w:rFonts w:ascii="仿宋_GB2312" w:eastAsia="仿宋_GB2312" w:hAnsi="仿宋" w:cs="仿宋_GB2312" w:hint="eastAsia"/>
          <w:sz w:val="32"/>
          <w:szCs w:val="32"/>
        </w:rPr>
        <w:t>0</w:t>
      </w:r>
      <w:r w:rsidR="00016D56">
        <w:rPr>
          <w:rFonts w:ascii="仿宋_GB2312" w:eastAsia="仿宋_GB2312" w:hAnsi="仿宋" w:cs="仿宋_GB2312"/>
          <w:sz w:val="32"/>
          <w:szCs w:val="32"/>
        </w:rPr>
        <w:t>08</w:t>
      </w:r>
      <w:r w:rsidRPr="00D22CED">
        <w:rPr>
          <w:rFonts w:ascii="仿宋_GB2312" w:eastAsia="仿宋_GB2312" w:hAnsi="仿宋" w:cs="仿宋_GB2312" w:hint="eastAsia"/>
          <w:sz w:val="32"/>
          <w:szCs w:val="32"/>
        </w:rPr>
        <w:t>号)，当事人在法定期限内未提出</w:t>
      </w:r>
      <w:r w:rsidRPr="00B750D4">
        <w:rPr>
          <w:rFonts w:ascii="仿宋_GB2312" w:eastAsia="仿宋_GB2312" w:hAnsi="仿宋" w:cs="仿宋_GB2312" w:hint="eastAsia"/>
          <w:sz w:val="32"/>
          <w:szCs w:val="32"/>
        </w:rPr>
        <w:t>陈述和申辩意见。</w:t>
      </w:r>
    </w:p>
    <w:p w14:paraId="5184679A" w14:textId="0332AF0B" w:rsidR="006D6FBB" w:rsidRDefault="00B750D4" w:rsidP="006D6FBB">
      <w:pPr>
        <w:spacing w:line="460" w:lineRule="exact"/>
        <w:ind w:firstLineChars="200" w:firstLine="640"/>
        <w:rPr>
          <w:rFonts w:ascii="仿宋_GB2312" w:eastAsia="仿宋_GB2312" w:hAnsi="仿宋"/>
          <w:color w:val="000000"/>
          <w:sz w:val="32"/>
          <w:szCs w:val="32"/>
        </w:rPr>
      </w:pPr>
      <w:r w:rsidRPr="00B750D4">
        <w:rPr>
          <w:rFonts w:ascii="仿宋_GB2312" w:eastAsia="仿宋_GB2312" w:hAnsi="仿宋" w:cs="仿宋_GB2312" w:hint="eastAsia"/>
          <w:sz w:val="32"/>
          <w:szCs w:val="32"/>
        </w:rPr>
        <w:t>综上所述，</w:t>
      </w:r>
      <w:r w:rsidR="00D22CED">
        <w:rPr>
          <w:rFonts w:ascii="仿宋_GB2312" w:eastAsia="仿宋_GB2312" w:hAnsi="仿宋" w:cs="仿宋_GB2312" w:hint="eastAsia"/>
          <w:sz w:val="32"/>
          <w:szCs w:val="32"/>
        </w:rPr>
        <w:t>本局</w:t>
      </w:r>
      <w:r w:rsidRPr="00B750D4">
        <w:rPr>
          <w:rFonts w:ascii="仿宋_GB2312" w:eastAsia="仿宋_GB2312" w:hAnsi="仿宋" w:cs="仿宋_GB2312" w:hint="eastAsia"/>
          <w:sz w:val="32"/>
          <w:szCs w:val="32"/>
        </w:rPr>
        <w:t>认为：</w:t>
      </w:r>
      <w:r w:rsidR="006D6FBB" w:rsidRPr="008C091C">
        <w:rPr>
          <w:rFonts w:ascii="仿宋_GB2312" w:eastAsia="仿宋_GB2312" w:hAnsi="仿宋" w:hint="eastAsia"/>
          <w:color w:val="000000"/>
          <w:sz w:val="32"/>
          <w:szCs w:val="32"/>
        </w:rPr>
        <w:t>当事人</w:t>
      </w:r>
      <w:r w:rsidR="006D6FBB" w:rsidRPr="00766912">
        <w:rPr>
          <w:rFonts w:ascii="仿宋_GB2312" w:eastAsia="仿宋_GB2312" w:hAnsi="仿宋" w:hint="eastAsia"/>
          <w:color w:val="000000"/>
          <w:sz w:val="32"/>
          <w:szCs w:val="32"/>
        </w:rPr>
        <w:t>对</w:t>
      </w:r>
      <w:r w:rsidR="006D6FBB" w:rsidRPr="00B02A97">
        <w:rPr>
          <w:rFonts w:ascii="仿宋_GB2312" w:eastAsia="仿宋_GB2312" w:hAnsi="仿宋"/>
          <w:color w:val="000000"/>
          <w:sz w:val="32"/>
          <w:szCs w:val="32"/>
        </w:rPr>
        <w:t>购进的</w:t>
      </w:r>
      <w:r w:rsidR="006D6FBB">
        <w:rPr>
          <w:rFonts w:ascii="仿宋_GB2312" w:eastAsia="仿宋_GB2312" w:hAnsi="仿宋"/>
          <w:color w:val="000000"/>
          <w:sz w:val="32"/>
          <w:szCs w:val="32"/>
        </w:rPr>
        <w:t>药品</w:t>
      </w:r>
      <w:r w:rsidR="006D6FBB" w:rsidRPr="00B02A97">
        <w:rPr>
          <w:rFonts w:ascii="仿宋_GB2312" w:eastAsia="仿宋_GB2312" w:hAnsi="仿宋"/>
          <w:color w:val="000000"/>
          <w:sz w:val="32"/>
          <w:szCs w:val="32"/>
        </w:rPr>
        <w:t>没有真实完整的</w:t>
      </w:r>
      <w:r w:rsidR="006D6FBB" w:rsidRPr="00B02A97">
        <w:rPr>
          <w:rFonts w:ascii="仿宋_GB2312" w:eastAsia="仿宋_GB2312" w:hAnsi="仿宋"/>
          <w:color w:val="000000"/>
          <w:sz w:val="32"/>
          <w:szCs w:val="32"/>
        </w:rPr>
        <w:lastRenderedPageBreak/>
        <w:t>采购验收记录</w:t>
      </w:r>
      <w:r w:rsidR="006D6FBB">
        <w:rPr>
          <w:rFonts w:ascii="仿宋_GB2312" w:eastAsia="仿宋_GB2312" w:hAnsi="仿宋" w:hint="eastAsia"/>
          <w:color w:val="000000"/>
          <w:sz w:val="32"/>
          <w:szCs w:val="32"/>
        </w:rPr>
        <w:t>的行为，违反了《福建省药品和医疗器械流通监督管理办法》第九</w:t>
      </w:r>
      <w:r w:rsidR="006D6FBB" w:rsidRPr="008C091C">
        <w:rPr>
          <w:rFonts w:ascii="仿宋_GB2312" w:eastAsia="仿宋_GB2312" w:hAnsi="仿宋" w:hint="eastAsia"/>
          <w:color w:val="000000"/>
          <w:sz w:val="32"/>
          <w:szCs w:val="32"/>
        </w:rPr>
        <w:t>条</w:t>
      </w:r>
      <w:r w:rsidR="006D6FBB">
        <w:rPr>
          <w:rFonts w:ascii="仿宋_GB2312" w:eastAsia="仿宋_GB2312" w:hAnsi="仿宋" w:hint="eastAsia"/>
          <w:color w:val="000000"/>
          <w:sz w:val="32"/>
          <w:szCs w:val="32"/>
        </w:rPr>
        <w:t>第二款的规定，属于</w:t>
      </w:r>
      <w:r w:rsidR="006D6FBB" w:rsidRPr="008C091C">
        <w:rPr>
          <w:rFonts w:ascii="仿宋_GB2312" w:eastAsia="仿宋_GB2312" w:hAnsi="仿宋" w:hint="eastAsia"/>
          <w:color w:val="000000"/>
          <w:sz w:val="32"/>
          <w:szCs w:val="32"/>
        </w:rPr>
        <w:t>《福建省药品和</w:t>
      </w:r>
      <w:r w:rsidR="006D6FBB">
        <w:rPr>
          <w:rFonts w:ascii="仿宋_GB2312" w:eastAsia="仿宋_GB2312" w:hAnsi="仿宋" w:hint="eastAsia"/>
          <w:color w:val="000000"/>
          <w:sz w:val="32"/>
          <w:szCs w:val="32"/>
        </w:rPr>
        <w:t>医疗器械</w:t>
      </w:r>
      <w:r w:rsidR="006D6FBB" w:rsidRPr="008C091C">
        <w:rPr>
          <w:rFonts w:ascii="仿宋_GB2312" w:eastAsia="仿宋_GB2312" w:hAnsi="仿宋" w:hint="eastAsia"/>
          <w:color w:val="000000"/>
          <w:sz w:val="32"/>
          <w:szCs w:val="32"/>
        </w:rPr>
        <w:t>流通监督管理办法》第</w:t>
      </w:r>
      <w:r w:rsidR="006D6FBB">
        <w:rPr>
          <w:rFonts w:ascii="仿宋_GB2312" w:eastAsia="仿宋_GB2312" w:hAnsi="仿宋" w:hint="eastAsia"/>
          <w:color w:val="000000"/>
          <w:sz w:val="32"/>
          <w:szCs w:val="32"/>
        </w:rPr>
        <w:t>三十八</w:t>
      </w:r>
      <w:r w:rsidR="006D6FBB" w:rsidRPr="008C091C">
        <w:rPr>
          <w:rFonts w:ascii="仿宋_GB2312" w:eastAsia="仿宋_GB2312" w:hAnsi="仿宋" w:hint="eastAsia"/>
          <w:color w:val="000000"/>
          <w:sz w:val="32"/>
          <w:szCs w:val="32"/>
        </w:rPr>
        <w:t>条第</w:t>
      </w:r>
      <w:r w:rsidR="006D6FBB">
        <w:rPr>
          <w:rFonts w:ascii="仿宋_GB2312" w:eastAsia="仿宋_GB2312" w:hAnsi="仿宋" w:hint="eastAsia"/>
          <w:color w:val="000000"/>
          <w:sz w:val="32"/>
          <w:szCs w:val="32"/>
        </w:rPr>
        <w:t>（二）</w:t>
      </w:r>
      <w:r w:rsidR="006D6FBB" w:rsidRPr="008C091C">
        <w:rPr>
          <w:rFonts w:ascii="仿宋_GB2312" w:eastAsia="仿宋_GB2312" w:hAnsi="仿宋" w:hint="eastAsia"/>
          <w:color w:val="000000"/>
          <w:sz w:val="32"/>
          <w:szCs w:val="32"/>
        </w:rPr>
        <w:t>项</w:t>
      </w:r>
      <w:r w:rsidR="006D6FBB">
        <w:rPr>
          <w:rFonts w:ascii="仿宋_GB2312" w:eastAsia="仿宋_GB2312" w:hAnsi="仿宋" w:hint="eastAsia"/>
          <w:color w:val="000000"/>
          <w:sz w:val="32"/>
          <w:szCs w:val="32"/>
        </w:rPr>
        <w:t>规定的违法行为</w:t>
      </w:r>
      <w:r w:rsidR="00561912">
        <w:rPr>
          <w:rFonts w:ascii="仿宋_GB2312" w:eastAsia="仿宋_GB2312" w:hint="eastAsia"/>
          <w:sz w:val="32"/>
          <w:szCs w:val="32"/>
        </w:rPr>
        <w:t>。</w:t>
      </w:r>
      <w:r w:rsidR="00703E23" w:rsidRPr="00703E23">
        <w:rPr>
          <w:rFonts w:ascii="仿宋_GB2312" w:eastAsia="仿宋_GB2312" w:hint="eastAsia"/>
          <w:sz w:val="32"/>
          <w:szCs w:val="32"/>
        </w:rPr>
        <w:t>鉴于当事人积极配合市场监督管理部门调查，如实陈述违法事实并主动提供证据材料的，依法予以从轻处罚</w:t>
      </w:r>
      <w:r w:rsidR="00703E23">
        <w:rPr>
          <w:rFonts w:ascii="仿宋_GB2312" w:eastAsia="仿宋_GB2312" w:hint="eastAsia"/>
          <w:sz w:val="32"/>
          <w:szCs w:val="32"/>
        </w:rPr>
        <w:t>，</w:t>
      </w:r>
      <w:r w:rsidR="006D6FBB">
        <w:rPr>
          <w:rFonts w:ascii="仿宋_GB2312" w:eastAsia="仿宋_GB2312" w:hAnsi="仿宋" w:hint="eastAsia"/>
          <w:color w:val="000000"/>
          <w:sz w:val="32"/>
          <w:szCs w:val="32"/>
        </w:rPr>
        <w:t>依据《</w:t>
      </w:r>
      <w:r w:rsidR="006D6FBB" w:rsidRPr="008C091C">
        <w:rPr>
          <w:rFonts w:ascii="仿宋_GB2312" w:eastAsia="仿宋_GB2312" w:hAnsi="仿宋" w:hint="eastAsia"/>
          <w:color w:val="000000"/>
          <w:sz w:val="32"/>
          <w:szCs w:val="32"/>
        </w:rPr>
        <w:t>福建省药品和</w:t>
      </w:r>
      <w:r w:rsidR="006D6FBB">
        <w:rPr>
          <w:rFonts w:ascii="仿宋_GB2312" w:eastAsia="仿宋_GB2312" w:hAnsi="仿宋" w:hint="eastAsia"/>
          <w:color w:val="000000"/>
          <w:sz w:val="32"/>
          <w:szCs w:val="32"/>
        </w:rPr>
        <w:t>医疗器械</w:t>
      </w:r>
      <w:r w:rsidR="006D6FBB" w:rsidRPr="008C091C">
        <w:rPr>
          <w:rFonts w:ascii="仿宋_GB2312" w:eastAsia="仿宋_GB2312" w:hAnsi="仿宋" w:hint="eastAsia"/>
          <w:color w:val="000000"/>
          <w:sz w:val="32"/>
          <w:szCs w:val="32"/>
        </w:rPr>
        <w:t>流通监督管理办法》第</w:t>
      </w:r>
      <w:r w:rsidR="006D6FBB">
        <w:rPr>
          <w:rFonts w:ascii="仿宋_GB2312" w:eastAsia="仿宋_GB2312" w:hAnsi="仿宋" w:hint="eastAsia"/>
          <w:color w:val="000000"/>
          <w:sz w:val="32"/>
          <w:szCs w:val="32"/>
        </w:rPr>
        <w:t>三十八</w:t>
      </w:r>
      <w:r w:rsidR="006D6FBB" w:rsidRPr="008C091C">
        <w:rPr>
          <w:rFonts w:ascii="仿宋_GB2312" w:eastAsia="仿宋_GB2312" w:hAnsi="仿宋" w:hint="eastAsia"/>
          <w:color w:val="000000"/>
          <w:sz w:val="32"/>
          <w:szCs w:val="32"/>
        </w:rPr>
        <w:t>条第</w:t>
      </w:r>
      <w:r w:rsidR="006D6FBB">
        <w:rPr>
          <w:rFonts w:ascii="仿宋_GB2312" w:eastAsia="仿宋_GB2312" w:hAnsi="仿宋" w:hint="eastAsia"/>
          <w:color w:val="000000"/>
          <w:sz w:val="32"/>
          <w:szCs w:val="32"/>
        </w:rPr>
        <w:t>（二）</w:t>
      </w:r>
      <w:r w:rsidR="006D6FBB" w:rsidRPr="008C091C">
        <w:rPr>
          <w:rFonts w:ascii="仿宋_GB2312" w:eastAsia="仿宋_GB2312" w:hAnsi="仿宋" w:hint="eastAsia"/>
          <w:color w:val="000000"/>
          <w:sz w:val="32"/>
          <w:szCs w:val="32"/>
        </w:rPr>
        <w:t>项</w:t>
      </w:r>
      <w:r w:rsidR="006D6FBB">
        <w:rPr>
          <w:rFonts w:ascii="仿宋_GB2312" w:eastAsia="仿宋_GB2312" w:hAnsi="仿宋" w:hint="eastAsia"/>
          <w:color w:val="000000"/>
          <w:sz w:val="32"/>
          <w:szCs w:val="32"/>
        </w:rPr>
        <w:t>之规定，本局责令改正，并</w:t>
      </w:r>
      <w:proofErr w:type="gramStart"/>
      <w:r w:rsidR="006D6FBB" w:rsidRPr="000F36CA">
        <w:rPr>
          <w:rFonts w:ascii="仿宋_GB2312" w:eastAsia="仿宋_GB2312" w:hAnsi="仿宋" w:hint="eastAsia"/>
          <w:color w:val="000000"/>
          <w:sz w:val="32"/>
          <w:szCs w:val="32"/>
        </w:rPr>
        <w:t>作出</w:t>
      </w:r>
      <w:proofErr w:type="gramEnd"/>
      <w:r w:rsidR="006D6FBB" w:rsidRPr="000F36CA">
        <w:rPr>
          <w:rFonts w:ascii="仿宋_GB2312" w:eastAsia="仿宋_GB2312" w:hAnsi="仿宋" w:hint="eastAsia"/>
          <w:color w:val="000000"/>
          <w:sz w:val="32"/>
          <w:szCs w:val="32"/>
        </w:rPr>
        <w:t>行政处罚如下</w:t>
      </w:r>
      <w:r w:rsidR="006D6FBB" w:rsidRPr="008C091C">
        <w:rPr>
          <w:rFonts w:ascii="仿宋_GB2312" w:eastAsia="仿宋_GB2312" w:hAnsi="仿宋" w:hint="eastAsia"/>
          <w:color w:val="000000"/>
          <w:sz w:val="32"/>
          <w:szCs w:val="32"/>
        </w:rPr>
        <w:t>：</w:t>
      </w:r>
    </w:p>
    <w:p w14:paraId="5F874D52" w14:textId="77777777" w:rsidR="006D6FBB" w:rsidRDefault="006D6FBB" w:rsidP="006D6FBB">
      <w:pPr>
        <w:spacing w:line="460" w:lineRule="exact"/>
        <w:ind w:firstLineChars="200" w:firstLine="640"/>
        <w:rPr>
          <w:rFonts w:ascii="仿宋_GB2312" w:eastAsia="仿宋_GB2312" w:hAnsi="仿宋" w:cs="仿宋_GB2312"/>
          <w:sz w:val="32"/>
          <w:szCs w:val="32"/>
        </w:rPr>
      </w:pPr>
      <w:r>
        <w:rPr>
          <w:rFonts w:ascii="仿宋_GB2312" w:eastAsia="仿宋_GB2312" w:hAnsi="仿宋" w:hint="eastAsia"/>
          <w:color w:val="000000"/>
          <w:sz w:val="32"/>
          <w:szCs w:val="32"/>
        </w:rPr>
        <w:t>1.</w:t>
      </w:r>
      <w:r>
        <w:rPr>
          <w:rFonts w:ascii="仿宋_GB2312" w:eastAsia="仿宋_GB2312" w:hAnsi="仿宋" w:cs="仿宋_GB2312" w:hint="eastAsia"/>
          <w:color w:val="000000"/>
          <w:sz w:val="32"/>
          <w:szCs w:val="32"/>
        </w:rPr>
        <w:t>给</w:t>
      </w:r>
      <w:r>
        <w:rPr>
          <w:rFonts w:ascii="仿宋_GB2312" w:eastAsia="仿宋_GB2312" w:hAnsi="仿宋" w:cs="仿宋_GB2312" w:hint="eastAsia"/>
          <w:sz w:val="32"/>
          <w:szCs w:val="32"/>
        </w:rPr>
        <w:t>予警告</w:t>
      </w:r>
      <w:r w:rsidRPr="003A0E85">
        <w:rPr>
          <w:rFonts w:ascii="仿宋_GB2312" w:eastAsia="仿宋_GB2312" w:hAnsi="仿宋" w:cs="仿宋_GB2312" w:hint="eastAsia"/>
          <w:sz w:val="32"/>
          <w:szCs w:val="32"/>
        </w:rPr>
        <w:t>；</w:t>
      </w:r>
    </w:p>
    <w:p w14:paraId="1FBED269" w14:textId="77777777" w:rsidR="00BA77A5" w:rsidRPr="00BA77A5" w:rsidRDefault="00BA77A5" w:rsidP="00BA77A5">
      <w:pPr>
        <w:spacing w:line="520" w:lineRule="exact"/>
        <w:ind w:firstLineChars="200" w:firstLine="640"/>
        <w:rPr>
          <w:rFonts w:ascii="仿宋_GB2312" w:eastAsia="仿宋_GB2312" w:hAnsi="仿宋" w:cs="仿宋_GB2312"/>
          <w:sz w:val="32"/>
          <w:szCs w:val="32"/>
        </w:rPr>
      </w:pPr>
      <w:r w:rsidRPr="00BA77A5">
        <w:rPr>
          <w:rFonts w:ascii="仿宋_GB2312" w:eastAsia="仿宋_GB2312" w:hAnsi="仿宋" w:cs="仿宋_GB2312" w:hint="eastAsia"/>
          <w:sz w:val="32"/>
          <w:szCs w:val="32"/>
        </w:rPr>
        <w:t>当事人应当自收到本决定书之日起十五日内，持“福建省政府非税收入缴款通知书”到银行缴款，逾期未缴纳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720BF256" w14:textId="3DBC1AAB" w:rsidR="00465005" w:rsidRPr="0006434F" w:rsidRDefault="00BA77A5" w:rsidP="0006434F">
      <w:pPr>
        <w:spacing w:line="520" w:lineRule="exact"/>
        <w:ind w:firstLineChars="200" w:firstLine="640"/>
        <w:rPr>
          <w:rFonts w:ascii="仿宋_GB2312" w:eastAsia="仿宋_GB2312" w:hAnsi="仿宋" w:cs="仿宋_GB2312"/>
          <w:sz w:val="32"/>
          <w:szCs w:val="32"/>
        </w:rPr>
      </w:pPr>
      <w:r w:rsidRPr="00BA77A5">
        <w:rPr>
          <w:rFonts w:ascii="仿宋_GB2312" w:eastAsia="仿宋_GB2312" w:hAnsi="仿宋" w:cs="仿宋_GB2312" w:hint="eastAsia"/>
          <w:sz w:val="32"/>
          <w:szCs w:val="32"/>
        </w:rPr>
        <w:t>当事人如对本行政处罚决定不服，可在接到本行政处罚决定书之日起六十日内向晋江市人民政府申请复议，也可以六个月内依法向人民法院提起行政诉讼。当事人在法定期限内不申请行政复议或者提起行政诉讼，又不履行本行政处罚决定的，本局将依法申请晋江市人民法院强制执行。</w:t>
      </w:r>
    </w:p>
    <w:p w14:paraId="4F5CC667" w14:textId="4FB4EEAB" w:rsidR="00757BED" w:rsidRPr="00D16D37" w:rsidRDefault="00757BED" w:rsidP="00DB29EB">
      <w:pPr>
        <w:spacing w:line="520" w:lineRule="exact"/>
        <w:ind w:firstLineChars="1600" w:firstLine="5120"/>
        <w:rPr>
          <w:rFonts w:ascii="仿宋_GB2312" w:eastAsia="仿宋_GB2312" w:hAnsi="仿宋" w:cs="仿宋_GB2312"/>
          <w:sz w:val="32"/>
          <w:szCs w:val="32"/>
        </w:rPr>
      </w:pPr>
      <w:r w:rsidRPr="00D16D37">
        <w:rPr>
          <w:rFonts w:ascii="仿宋_GB2312" w:eastAsia="仿宋_GB2312" w:hAnsi="仿宋" w:cs="仿宋_GB2312" w:hint="eastAsia"/>
          <w:sz w:val="32"/>
          <w:szCs w:val="32"/>
        </w:rPr>
        <w:t>晋江市市场监督管理局</w:t>
      </w:r>
    </w:p>
    <w:p w14:paraId="35342C52" w14:textId="32EF7C24" w:rsidR="00DB29EB" w:rsidRDefault="00757BED" w:rsidP="00DB29EB">
      <w:pPr>
        <w:wordWrap w:val="0"/>
        <w:snapToGrid w:val="0"/>
        <w:spacing w:line="520" w:lineRule="exact"/>
        <w:rPr>
          <w:rFonts w:ascii="仿宋_GB2312" w:eastAsia="仿宋_GB2312" w:hAnsi="仿宋" w:cs="仿宋_GB2312"/>
          <w:sz w:val="32"/>
          <w:szCs w:val="32"/>
        </w:rPr>
      </w:pPr>
      <w:r w:rsidRPr="00D16D37">
        <w:rPr>
          <w:rFonts w:ascii="仿宋_GB2312" w:eastAsia="仿宋_GB2312" w:hAnsi="仿宋" w:cs="仿宋_GB2312"/>
          <w:sz w:val="32"/>
          <w:szCs w:val="32"/>
        </w:rPr>
        <w:t xml:space="preserve">                              </w:t>
      </w:r>
      <w:r w:rsidR="00DB29EB">
        <w:rPr>
          <w:rFonts w:ascii="仿宋_GB2312" w:eastAsia="仿宋_GB2312" w:hAnsi="仿宋" w:cs="仿宋_GB2312" w:hint="eastAsia"/>
          <w:sz w:val="32"/>
          <w:szCs w:val="32"/>
        </w:rPr>
        <w:t xml:space="preserve">    </w:t>
      </w:r>
      <w:r w:rsidRPr="00D16D37">
        <w:rPr>
          <w:rFonts w:ascii="仿宋_GB2312" w:eastAsia="仿宋_GB2312" w:hAnsi="仿宋" w:cs="仿宋_GB2312"/>
          <w:sz w:val="32"/>
          <w:szCs w:val="32"/>
        </w:rPr>
        <w:t xml:space="preserve"> </w:t>
      </w:r>
      <w:r w:rsidR="00621035" w:rsidRPr="00D16D37">
        <w:rPr>
          <w:rFonts w:ascii="仿宋_GB2312" w:eastAsia="仿宋_GB2312" w:hAnsi="仿宋" w:cs="仿宋_GB2312" w:hint="eastAsia"/>
          <w:sz w:val="32"/>
          <w:szCs w:val="32"/>
        </w:rPr>
        <w:t>202</w:t>
      </w:r>
      <w:r w:rsidR="002E5432">
        <w:rPr>
          <w:rFonts w:ascii="仿宋_GB2312" w:eastAsia="仿宋_GB2312" w:hAnsi="仿宋" w:cs="仿宋_GB2312"/>
          <w:sz w:val="32"/>
          <w:szCs w:val="32"/>
        </w:rPr>
        <w:t>2</w:t>
      </w:r>
      <w:r w:rsidRPr="00D16D37">
        <w:rPr>
          <w:rFonts w:ascii="仿宋_GB2312" w:eastAsia="仿宋_GB2312" w:hAnsi="仿宋" w:cs="仿宋_GB2312" w:hint="eastAsia"/>
          <w:sz w:val="32"/>
          <w:szCs w:val="32"/>
        </w:rPr>
        <w:t>年</w:t>
      </w:r>
      <w:r w:rsidR="002E5432">
        <w:rPr>
          <w:rFonts w:ascii="仿宋_GB2312" w:eastAsia="仿宋_GB2312" w:hAnsi="仿宋" w:cs="仿宋_GB2312"/>
          <w:sz w:val="32"/>
          <w:szCs w:val="32"/>
        </w:rPr>
        <w:t>3</w:t>
      </w:r>
      <w:r w:rsidRPr="00D16D37">
        <w:rPr>
          <w:rFonts w:ascii="仿宋_GB2312" w:eastAsia="仿宋_GB2312" w:hAnsi="仿宋" w:cs="仿宋_GB2312" w:hint="eastAsia"/>
          <w:sz w:val="32"/>
          <w:szCs w:val="32"/>
        </w:rPr>
        <w:t>月</w:t>
      </w:r>
      <w:r w:rsidR="007D7260">
        <w:rPr>
          <w:rFonts w:ascii="仿宋_GB2312" w:eastAsia="仿宋_GB2312" w:hAnsi="仿宋" w:cs="仿宋_GB2312" w:hint="eastAsia"/>
          <w:sz w:val="32"/>
          <w:szCs w:val="32"/>
        </w:rPr>
        <w:t>7</w:t>
      </w:r>
      <w:r w:rsidRPr="00D16D37">
        <w:rPr>
          <w:rFonts w:ascii="仿宋_GB2312" w:eastAsia="仿宋_GB2312" w:hAnsi="仿宋" w:cs="仿宋_GB2312" w:hint="eastAsia"/>
          <w:sz w:val="32"/>
          <w:szCs w:val="32"/>
        </w:rPr>
        <w:t xml:space="preserve">日 </w:t>
      </w:r>
      <w:r w:rsidR="00D16D37">
        <w:rPr>
          <w:rFonts w:ascii="仿宋_GB2312" w:eastAsia="仿宋_GB2312" w:hAnsi="仿宋" w:cs="仿宋_GB2312" w:hint="eastAsia"/>
          <w:sz w:val="32"/>
          <w:szCs w:val="32"/>
        </w:rPr>
        <w:t xml:space="preserve">    </w:t>
      </w:r>
    </w:p>
    <w:p w14:paraId="03B625B6" w14:textId="77777777" w:rsidR="00DB29EB" w:rsidRPr="00C1029C" w:rsidRDefault="00DB29EB" w:rsidP="00DB29EB">
      <w:pPr>
        <w:wordWrap w:val="0"/>
        <w:snapToGrid w:val="0"/>
        <w:spacing w:line="520" w:lineRule="exact"/>
        <w:rPr>
          <w:rFonts w:ascii="仿宋_GB2312" w:eastAsia="仿宋_GB2312" w:hAnsi="黑体" w:cs="Times New Roman"/>
          <w:color w:val="000000"/>
          <w:sz w:val="32"/>
          <w:szCs w:val="32"/>
        </w:rPr>
      </w:pPr>
      <w:r w:rsidRPr="00C01FF5">
        <w:rPr>
          <w:rFonts w:ascii="仿宋_GB2312" w:eastAsia="仿宋_GB2312" w:hAnsi="黑体" w:cs="仿宋_GB2312" w:hint="eastAsia"/>
          <w:color w:val="000000"/>
          <w:sz w:val="32"/>
          <w:szCs w:val="32"/>
        </w:rPr>
        <w:t>（</w:t>
      </w:r>
      <w:r w:rsidRPr="00C01FF5">
        <w:rPr>
          <w:rFonts w:ascii="黑体" w:eastAsia="黑体" w:hAnsi="黑体" w:cs="黑体" w:hint="eastAsia"/>
          <w:b/>
          <w:bCs/>
          <w:color w:val="000000"/>
          <w:sz w:val="32"/>
          <w:szCs w:val="32"/>
        </w:rPr>
        <w:t>市场监督管理部门将依法向社会公示本行政处罚决定信息</w:t>
      </w:r>
      <w:r w:rsidRPr="00C01FF5">
        <w:rPr>
          <w:rFonts w:ascii="仿宋_GB2312" w:eastAsia="仿宋_GB2312" w:hAnsi="黑体" w:cs="仿宋_GB2312" w:hint="eastAsia"/>
          <w:color w:val="000000"/>
          <w:sz w:val="32"/>
          <w:szCs w:val="32"/>
        </w:rPr>
        <w:t>）</w:t>
      </w:r>
    </w:p>
    <w:p w14:paraId="7DD16CD6" w14:textId="3B382F17" w:rsidR="00DB29EB" w:rsidRPr="00C01FF5" w:rsidRDefault="00703E23" w:rsidP="00DB29EB">
      <w:pPr>
        <w:wordWrap w:val="0"/>
        <w:spacing w:line="520" w:lineRule="exact"/>
        <w:rPr>
          <w:rFonts w:ascii="仿宋_GB2312" w:eastAsia="仿宋_GB2312" w:hAnsi="仿宋" w:cs="Times New Roman"/>
          <w:color w:val="000000"/>
          <w:sz w:val="32"/>
          <w:szCs w:val="32"/>
        </w:rPr>
      </w:pPr>
      <w:r>
        <w:rPr>
          <w:noProof/>
        </w:rPr>
        <mc:AlternateContent>
          <mc:Choice Requires="wps">
            <w:drawing>
              <wp:anchor distT="0" distB="0" distL="114300" distR="114300" simplePos="0" relativeHeight="251658752" behindDoc="0" locked="0" layoutInCell="1" allowOverlap="1" wp14:anchorId="44C476A7" wp14:editId="4037E425">
                <wp:simplePos x="0" y="0"/>
                <wp:positionH relativeFrom="column">
                  <wp:posOffset>-115570</wp:posOffset>
                </wp:positionH>
                <wp:positionV relativeFrom="paragraph">
                  <wp:posOffset>172085</wp:posOffset>
                </wp:positionV>
                <wp:extent cx="5550535" cy="635"/>
                <wp:effectExtent l="17145" t="16510" r="13970" b="1143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0535" cy="63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51A0C" id="Line 6"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pt,13.55pt" to="427.9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" strokeweight="1.25pt"/>
            </w:pict>
          </mc:Fallback>
        </mc:AlternateContent>
      </w:r>
    </w:p>
    <w:p w14:paraId="66495702" w14:textId="13C77E18" w:rsidR="00310E4F" w:rsidRPr="00DB29EB" w:rsidRDefault="00703E23" w:rsidP="00DB29EB">
      <w:pPr>
        <w:wordWrap w:val="0"/>
        <w:spacing w:line="520" w:lineRule="exact"/>
        <w:rPr>
          <w:rFonts w:ascii="仿宋_GB2312" w:eastAsia="仿宋_GB2312" w:hAnsi="仿宋" w:cs="Times New Roman"/>
          <w:color w:val="000000"/>
          <w:sz w:val="32"/>
          <w:szCs w:val="32"/>
        </w:rPr>
      </w:pPr>
      <w:r>
        <w:rPr>
          <w:noProof/>
        </w:rPr>
        <mc:AlternateContent>
          <mc:Choice Requires="wps">
            <w:drawing>
              <wp:anchor distT="0" distB="0" distL="114300" distR="114300" simplePos="0" relativeHeight="251657728" behindDoc="0" locked="0" layoutInCell="1" allowOverlap="1" wp14:anchorId="4008B9DD" wp14:editId="7664CADD">
                <wp:simplePos x="0" y="0"/>
                <wp:positionH relativeFrom="column">
                  <wp:posOffset>0</wp:posOffset>
                </wp:positionH>
                <wp:positionV relativeFrom="paragraph">
                  <wp:posOffset>20807045</wp:posOffset>
                </wp:positionV>
                <wp:extent cx="5762625" cy="1270"/>
                <wp:effectExtent l="8890" t="12700" r="10160" b="508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1270"/>
                        </a:xfrm>
                        <a:prstGeom prst="line">
                          <a:avLst/>
                        </a:prstGeom>
                        <a:noFill/>
                        <a:ln w="9360" cap="sq">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BB7FA" id="Line 5"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38.35pt" to="453.75pt,16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" strokeweight=".26mm">
                <v:stroke endcap="square"/>
              </v:line>
            </w:pict>
          </mc:Fallback>
        </mc:AlternateContent>
      </w:r>
      <w:r w:rsidR="00DB29EB" w:rsidRPr="00C01FF5">
        <w:rPr>
          <w:rFonts w:ascii="仿宋_GB2312" w:eastAsia="仿宋_GB2312" w:hAnsi="仿宋" w:cs="仿宋_GB2312" w:hint="eastAsia"/>
          <w:color w:val="000000"/>
          <w:sz w:val="32"/>
          <w:szCs w:val="32"/>
        </w:rPr>
        <w:t>本文书一式</w:t>
      </w:r>
      <w:r w:rsidR="00DB29EB" w:rsidRPr="00C01FF5">
        <w:rPr>
          <w:rFonts w:ascii="仿宋_GB2312" w:eastAsia="仿宋_GB2312" w:hAnsi="仿宋" w:cs="仿宋_GB2312"/>
          <w:color w:val="000000"/>
          <w:sz w:val="32"/>
          <w:szCs w:val="32"/>
          <w:u w:val="single"/>
        </w:rPr>
        <w:t xml:space="preserve"> </w:t>
      </w:r>
      <w:r w:rsidR="00DB29EB">
        <w:rPr>
          <w:rFonts w:ascii="仿宋_GB2312" w:eastAsia="仿宋_GB2312" w:hAnsi="仿宋" w:cs="仿宋_GB2312" w:hint="eastAsia"/>
          <w:color w:val="000000"/>
          <w:sz w:val="32"/>
          <w:szCs w:val="32"/>
          <w:u w:val="single"/>
        </w:rPr>
        <w:t>三</w:t>
      </w:r>
      <w:r w:rsidR="00DB29EB" w:rsidRPr="00C01FF5">
        <w:rPr>
          <w:rFonts w:ascii="仿宋_GB2312" w:eastAsia="仿宋_GB2312" w:hAnsi="仿宋" w:cs="仿宋_GB2312"/>
          <w:color w:val="000000"/>
          <w:sz w:val="32"/>
          <w:szCs w:val="32"/>
          <w:u w:val="single"/>
        </w:rPr>
        <w:t xml:space="preserve"> </w:t>
      </w:r>
      <w:r w:rsidR="00DB29EB" w:rsidRPr="00C01FF5">
        <w:rPr>
          <w:rFonts w:ascii="仿宋_GB2312" w:eastAsia="仿宋_GB2312" w:hAnsi="仿宋" w:cs="仿宋_GB2312" w:hint="eastAsia"/>
          <w:color w:val="000000"/>
          <w:sz w:val="32"/>
          <w:szCs w:val="32"/>
        </w:rPr>
        <w:t>份，</w:t>
      </w:r>
      <w:r w:rsidR="00DB29EB">
        <w:rPr>
          <w:rFonts w:ascii="仿宋_GB2312" w:eastAsia="仿宋_GB2312" w:hAnsi="仿宋" w:cs="仿宋_GB2312" w:hint="eastAsia"/>
          <w:color w:val="000000"/>
          <w:sz w:val="32"/>
          <w:szCs w:val="32"/>
          <w:u w:val="single"/>
        </w:rPr>
        <w:t>一</w:t>
      </w:r>
      <w:r w:rsidR="00DB29EB" w:rsidRPr="00C01FF5">
        <w:rPr>
          <w:rFonts w:ascii="仿宋_GB2312" w:eastAsia="仿宋_GB2312" w:hAnsi="仿宋" w:cs="仿宋_GB2312" w:hint="eastAsia"/>
          <w:color w:val="000000"/>
          <w:sz w:val="32"/>
          <w:szCs w:val="32"/>
        </w:rPr>
        <w:t>份送达，一份归档，</w:t>
      </w:r>
      <w:r w:rsidR="00DB29EB">
        <w:rPr>
          <w:rFonts w:ascii="仿宋_GB2312" w:eastAsia="仿宋_GB2312" w:hAnsi="仿宋" w:cs="仿宋_GB2312" w:hint="eastAsia"/>
          <w:color w:val="000000"/>
          <w:sz w:val="32"/>
          <w:szCs w:val="32"/>
          <w:u w:val="single"/>
        </w:rPr>
        <w:t>一份办案机构留存</w:t>
      </w:r>
      <w:r w:rsidR="00DB29EB" w:rsidRPr="00C01FF5">
        <w:rPr>
          <w:rFonts w:ascii="仿宋_GB2312" w:eastAsia="仿宋_GB2312" w:hAnsi="仿宋" w:cs="仿宋_GB2312"/>
          <w:color w:val="000000"/>
          <w:sz w:val="32"/>
          <w:szCs w:val="32"/>
          <w:u w:val="single"/>
        </w:rPr>
        <w:t xml:space="preserve"> </w:t>
      </w:r>
      <w:r w:rsidR="00DB29EB" w:rsidRPr="00C01FF5">
        <w:rPr>
          <w:rFonts w:ascii="仿宋_GB2312" w:eastAsia="仿宋_GB2312" w:hAnsi="仿宋" w:cs="仿宋_GB2312" w:hint="eastAsia"/>
          <w:color w:val="000000"/>
          <w:sz w:val="32"/>
          <w:szCs w:val="32"/>
        </w:rPr>
        <w:t>。</w:t>
      </w:r>
    </w:p>
    <w:sectPr w:rsidR="00310E4F" w:rsidRPr="00DB29EB" w:rsidSect="00310E4F">
      <w:headerReference w:type="default" r:id="rId6"/>
      <w:footerReference w:type="default" r:id="rId7"/>
      <w:pgSz w:w="11906" w:h="16838"/>
      <w:pgMar w:top="1440" w:right="1559" w:bottom="1440" w:left="155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2D7AD" w14:textId="77777777" w:rsidR="000C6862" w:rsidRDefault="000C6862">
      <w:r>
        <w:separator/>
      </w:r>
    </w:p>
  </w:endnote>
  <w:endnote w:type="continuationSeparator" w:id="0">
    <w:p w14:paraId="0246CD82" w14:textId="77777777" w:rsidR="000C6862" w:rsidRDefault="000C6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4B08C" w14:textId="77777777" w:rsidR="00430BF8" w:rsidRPr="00E437AB" w:rsidRDefault="00430BF8" w:rsidP="00E437AB">
    <w:pPr>
      <w:pStyle w:val="a5"/>
      <w:jc w:val="center"/>
      <w:rPr>
        <w:b/>
      </w:rPr>
    </w:pPr>
    <w:r w:rsidRPr="006D53B0">
      <w:rPr>
        <w:rFonts w:ascii="仿宋_GB2312" w:eastAsia="仿宋_GB2312" w:hint="eastAsia"/>
        <w:sz w:val="28"/>
        <w:szCs w:val="28"/>
      </w:rPr>
      <w:t xml:space="preserve">第  </w:t>
    </w:r>
    <w:r w:rsidR="00732D15" w:rsidRPr="006D53B0">
      <w:rPr>
        <w:rStyle w:val="a6"/>
        <w:rFonts w:ascii="仿宋_GB2312" w:eastAsia="仿宋_GB2312" w:hint="eastAsia"/>
        <w:sz w:val="28"/>
        <w:szCs w:val="28"/>
      </w:rPr>
      <w:fldChar w:fldCharType="begin"/>
    </w:r>
    <w:r w:rsidRPr="006D53B0">
      <w:rPr>
        <w:rStyle w:val="a6"/>
        <w:rFonts w:ascii="仿宋_GB2312" w:eastAsia="仿宋_GB2312" w:hint="eastAsia"/>
        <w:sz w:val="28"/>
        <w:szCs w:val="28"/>
      </w:rPr>
      <w:instrText xml:space="preserve"> PAGE </w:instrText>
    </w:r>
    <w:r w:rsidR="00732D15" w:rsidRPr="006D53B0">
      <w:rPr>
        <w:rStyle w:val="a6"/>
        <w:rFonts w:ascii="仿宋_GB2312" w:eastAsia="仿宋_GB2312" w:hint="eastAsia"/>
        <w:sz w:val="28"/>
        <w:szCs w:val="28"/>
      </w:rPr>
      <w:fldChar w:fldCharType="separate"/>
    </w:r>
    <w:r w:rsidR="007D7260">
      <w:rPr>
        <w:rStyle w:val="a6"/>
        <w:rFonts w:ascii="仿宋_GB2312" w:eastAsia="仿宋_GB2312"/>
        <w:noProof/>
        <w:sz w:val="28"/>
        <w:szCs w:val="28"/>
      </w:rPr>
      <w:t>2</w:t>
    </w:r>
    <w:r w:rsidR="00732D15" w:rsidRPr="006D53B0">
      <w:rPr>
        <w:rStyle w:val="a6"/>
        <w:rFonts w:ascii="仿宋_GB2312" w:eastAsia="仿宋_GB2312" w:hint="eastAsia"/>
        <w:sz w:val="28"/>
        <w:szCs w:val="28"/>
      </w:rPr>
      <w:fldChar w:fldCharType="end"/>
    </w:r>
    <w:r w:rsidRPr="006D53B0">
      <w:rPr>
        <w:rFonts w:ascii="仿宋_GB2312" w:eastAsia="仿宋_GB2312" w:hint="eastAsia"/>
        <w:sz w:val="28"/>
        <w:szCs w:val="28"/>
      </w:rPr>
      <w:t xml:space="preserve">  </w:t>
    </w:r>
    <w:proofErr w:type="gramStart"/>
    <w:r w:rsidRPr="006D53B0">
      <w:rPr>
        <w:rFonts w:ascii="仿宋_GB2312" w:eastAsia="仿宋_GB2312" w:hint="eastAsia"/>
        <w:sz w:val="28"/>
        <w:szCs w:val="28"/>
      </w:rPr>
      <w:t>页共</w:t>
    </w:r>
    <w:proofErr w:type="gramEnd"/>
    <w:r w:rsidRPr="006D53B0">
      <w:rPr>
        <w:rFonts w:ascii="仿宋_GB2312" w:eastAsia="仿宋_GB2312" w:hint="eastAsia"/>
        <w:sz w:val="28"/>
        <w:szCs w:val="28"/>
      </w:rPr>
      <w:t xml:space="preserve">  </w:t>
    </w:r>
    <w:r w:rsidR="00732D15" w:rsidRPr="006D53B0">
      <w:rPr>
        <w:rStyle w:val="a6"/>
        <w:rFonts w:ascii="仿宋_GB2312" w:eastAsia="仿宋_GB2312" w:hint="eastAsia"/>
        <w:sz w:val="28"/>
        <w:szCs w:val="28"/>
      </w:rPr>
      <w:fldChar w:fldCharType="begin"/>
    </w:r>
    <w:r w:rsidRPr="006D53B0">
      <w:rPr>
        <w:rStyle w:val="a6"/>
        <w:rFonts w:ascii="仿宋_GB2312" w:eastAsia="仿宋_GB2312" w:hint="eastAsia"/>
        <w:sz w:val="28"/>
        <w:szCs w:val="28"/>
      </w:rPr>
      <w:instrText xml:space="preserve"> NUMPAGES </w:instrText>
    </w:r>
    <w:r w:rsidR="00732D15" w:rsidRPr="006D53B0">
      <w:rPr>
        <w:rStyle w:val="a6"/>
        <w:rFonts w:ascii="仿宋_GB2312" w:eastAsia="仿宋_GB2312" w:hint="eastAsia"/>
        <w:sz w:val="28"/>
        <w:szCs w:val="28"/>
      </w:rPr>
      <w:fldChar w:fldCharType="separate"/>
    </w:r>
    <w:r w:rsidR="007D7260">
      <w:rPr>
        <w:rStyle w:val="a6"/>
        <w:rFonts w:ascii="仿宋_GB2312" w:eastAsia="仿宋_GB2312"/>
        <w:noProof/>
        <w:sz w:val="28"/>
        <w:szCs w:val="28"/>
      </w:rPr>
      <w:t>2</w:t>
    </w:r>
    <w:r w:rsidR="00732D15" w:rsidRPr="006D53B0">
      <w:rPr>
        <w:rStyle w:val="a6"/>
        <w:rFonts w:ascii="仿宋_GB2312" w:eastAsia="仿宋_GB2312" w:hint="eastAsia"/>
        <w:sz w:val="28"/>
        <w:szCs w:val="28"/>
      </w:rPr>
      <w:fldChar w:fldCharType="end"/>
    </w:r>
    <w:r w:rsidRPr="006D53B0">
      <w:rPr>
        <w:rStyle w:val="a6"/>
        <w:rFonts w:ascii="仿宋_GB2312" w:eastAsia="仿宋_GB2312" w:hint="eastAsia"/>
        <w:sz w:val="28"/>
        <w:szCs w:val="28"/>
      </w:rPr>
      <w:t xml:space="preserve"> </w:t>
    </w:r>
    <w:r w:rsidRPr="006D53B0">
      <w:rPr>
        <w:rFonts w:ascii="仿宋_GB2312" w:eastAsia="仿宋_GB2312" w:hint="eastAsia"/>
        <w:sz w:val="28"/>
        <w:szCs w:val="28"/>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CAD48" w14:textId="77777777" w:rsidR="000C6862" w:rsidRDefault="000C6862">
      <w:r>
        <w:separator/>
      </w:r>
    </w:p>
  </w:footnote>
  <w:footnote w:type="continuationSeparator" w:id="0">
    <w:p w14:paraId="214C73B8" w14:textId="77777777" w:rsidR="000C6862" w:rsidRDefault="000C6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B04AD" w14:textId="77777777" w:rsidR="006D6FBB" w:rsidRDefault="006D6FBB" w:rsidP="007D7260">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E4F"/>
    <w:rsid w:val="000055CA"/>
    <w:rsid w:val="00016D56"/>
    <w:rsid w:val="000178C6"/>
    <w:rsid w:val="00044F70"/>
    <w:rsid w:val="00052F0C"/>
    <w:rsid w:val="0006434F"/>
    <w:rsid w:val="000701BE"/>
    <w:rsid w:val="000859CD"/>
    <w:rsid w:val="00092241"/>
    <w:rsid w:val="000951A0"/>
    <w:rsid w:val="000A1E44"/>
    <w:rsid w:val="000B0E02"/>
    <w:rsid w:val="000B15EE"/>
    <w:rsid w:val="000B24B7"/>
    <w:rsid w:val="000C4339"/>
    <w:rsid w:val="000C6862"/>
    <w:rsid w:val="000D562B"/>
    <w:rsid w:val="000F6FD2"/>
    <w:rsid w:val="000F7E4C"/>
    <w:rsid w:val="0010607B"/>
    <w:rsid w:val="0011272F"/>
    <w:rsid w:val="001147DA"/>
    <w:rsid w:val="00124C4F"/>
    <w:rsid w:val="001270EB"/>
    <w:rsid w:val="00132C41"/>
    <w:rsid w:val="00142A09"/>
    <w:rsid w:val="00150515"/>
    <w:rsid w:val="001622FC"/>
    <w:rsid w:val="00164BFD"/>
    <w:rsid w:val="00166821"/>
    <w:rsid w:val="00173C39"/>
    <w:rsid w:val="00174E0A"/>
    <w:rsid w:val="00195448"/>
    <w:rsid w:val="001A66A9"/>
    <w:rsid w:val="001E083F"/>
    <w:rsid w:val="001F60CB"/>
    <w:rsid w:val="00204B19"/>
    <w:rsid w:val="00213B9D"/>
    <w:rsid w:val="00215358"/>
    <w:rsid w:val="002215F1"/>
    <w:rsid w:val="002300AC"/>
    <w:rsid w:val="00276EDF"/>
    <w:rsid w:val="0028040C"/>
    <w:rsid w:val="00285DFB"/>
    <w:rsid w:val="0029446C"/>
    <w:rsid w:val="002A4BD5"/>
    <w:rsid w:val="002B1A61"/>
    <w:rsid w:val="002C2FF9"/>
    <w:rsid w:val="002C6C4F"/>
    <w:rsid w:val="002D35D9"/>
    <w:rsid w:val="002D4CF5"/>
    <w:rsid w:val="002D740E"/>
    <w:rsid w:val="002D786B"/>
    <w:rsid w:val="002E026F"/>
    <w:rsid w:val="002E5432"/>
    <w:rsid w:val="00310E4F"/>
    <w:rsid w:val="00312348"/>
    <w:rsid w:val="00312E51"/>
    <w:rsid w:val="0032587C"/>
    <w:rsid w:val="00340376"/>
    <w:rsid w:val="00352910"/>
    <w:rsid w:val="00355174"/>
    <w:rsid w:val="003654B3"/>
    <w:rsid w:val="003861E0"/>
    <w:rsid w:val="0039109F"/>
    <w:rsid w:val="003A4F98"/>
    <w:rsid w:val="003D0309"/>
    <w:rsid w:val="003E15E5"/>
    <w:rsid w:val="003E74EC"/>
    <w:rsid w:val="003F2647"/>
    <w:rsid w:val="003F5948"/>
    <w:rsid w:val="00430BF8"/>
    <w:rsid w:val="00440A40"/>
    <w:rsid w:val="00450BD4"/>
    <w:rsid w:val="00457BC4"/>
    <w:rsid w:val="00465005"/>
    <w:rsid w:val="00466A3E"/>
    <w:rsid w:val="004674B1"/>
    <w:rsid w:val="00477500"/>
    <w:rsid w:val="00491A7D"/>
    <w:rsid w:val="004A0D32"/>
    <w:rsid w:val="004D49C1"/>
    <w:rsid w:val="004F457A"/>
    <w:rsid w:val="005074F2"/>
    <w:rsid w:val="005261C1"/>
    <w:rsid w:val="00541BF0"/>
    <w:rsid w:val="00550BEC"/>
    <w:rsid w:val="00556CAB"/>
    <w:rsid w:val="00557BDB"/>
    <w:rsid w:val="00561912"/>
    <w:rsid w:val="00566C82"/>
    <w:rsid w:val="005752C7"/>
    <w:rsid w:val="0058334A"/>
    <w:rsid w:val="00583FA8"/>
    <w:rsid w:val="0058546B"/>
    <w:rsid w:val="005855A5"/>
    <w:rsid w:val="005953B3"/>
    <w:rsid w:val="005B2C8B"/>
    <w:rsid w:val="005B3600"/>
    <w:rsid w:val="005D2C11"/>
    <w:rsid w:val="005E0639"/>
    <w:rsid w:val="005E2A63"/>
    <w:rsid w:val="005E3F5B"/>
    <w:rsid w:val="005E6931"/>
    <w:rsid w:val="005F5101"/>
    <w:rsid w:val="006032B8"/>
    <w:rsid w:val="00615A4E"/>
    <w:rsid w:val="00621035"/>
    <w:rsid w:val="00630B66"/>
    <w:rsid w:val="006413B2"/>
    <w:rsid w:val="00662540"/>
    <w:rsid w:val="00675B62"/>
    <w:rsid w:val="006848C3"/>
    <w:rsid w:val="00692823"/>
    <w:rsid w:val="006A580D"/>
    <w:rsid w:val="006C3A84"/>
    <w:rsid w:val="006D24DF"/>
    <w:rsid w:val="006D35F4"/>
    <w:rsid w:val="006D6106"/>
    <w:rsid w:val="006D6FBB"/>
    <w:rsid w:val="00703AEB"/>
    <w:rsid w:val="00703E23"/>
    <w:rsid w:val="00711660"/>
    <w:rsid w:val="00716C69"/>
    <w:rsid w:val="00732D15"/>
    <w:rsid w:val="00736086"/>
    <w:rsid w:val="0075101B"/>
    <w:rsid w:val="00757BED"/>
    <w:rsid w:val="00761E32"/>
    <w:rsid w:val="00785844"/>
    <w:rsid w:val="0078682B"/>
    <w:rsid w:val="00792FAB"/>
    <w:rsid w:val="007A52AD"/>
    <w:rsid w:val="007B71D0"/>
    <w:rsid w:val="007D7260"/>
    <w:rsid w:val="007E2746"/>
    <w:rsid w:val="007E4E75"/>
    <w:rsid w:val="00814FD7"/>
    <w:rsid w:val="00817CB5"/>
    <w:rsid w:val="00826983"/>
    <w:rsid w:val="00833643"/>
    <w:rsid w:val="00833B94"/>
    <w:rsid w:val="008410AA"/>
    <w:rsid w:val="008446EC"/>
    <w:rsid w:val="008458D9"/>
    <w:rsid w:val="00847AAE"/>
    <w:rsid w:val="008673C0"/>
    <w:rsid w:val="00873E33"/>
    <w:rsid w:val="00877AF2"/>
    <w:rsid w:val="008821ED"/>
    <w:rsid w:val="00884C0F"/>
    <w:rsid w:val="008908A4"/>
    <w:rsid w:val="008A61B2"/>
    <w:rsid w:val="008B4CF4"/>
    <w:rsid w:val="008D466E"/>
    <w:rsid w:val="008D49AD"/>
    <w:rsid w:val="009028C6"/>
    <w:rsid w:val="00913F9E"/>
    <w:rsid w:val="0091407A"/>
    <w:rsid w:val="00945E2A"/>
    <w:rsid w:val="00954DEB"/>
    <w:rsid w:val="00971FD4"/>
    <w:rsid w:val="00975EF1"/>
    <w:rsid w:val="00984EB4"/>
    <w:rsid w:val="0099472E"/>
    <w:rsid w:val="009D3D55"/>
    <w:rsid w:val="009D5D3E"/>
    <w:rsid w:val="009F2EE2"/>
    <w:rsid w:val="00A3500D"/>
    <w:rsid w:val="00A5755B"/>
    <w:rsid w:val="00A6230F"/>
    <w:rsid w:val="00A67F04"/>
    <w:rsid w:val="00A737B3"/>
    <w:rsid w:val="00A770E5"/>
    <w:rsid w:val="00A80877"/>
    <w:rsid w:val="00A87225"/>
    <w:rsid w:val="00A942EC"/>
    <w:rsid w:val="00AA0CD4"/>
    <w:rsid w:val="00AC4D52"/>
    <w:rsid w:val="00AD2B7A"/>
    <w:rsid w:val="00B013F7"/>
    <w:rsid w:val="00B1703F"/>
    <w:rsid w:val="00B42F3F"/>
    <w:rsid w:val="00B44ED2"/>
    <w:rsid w:val="00B5148E"/>
    <w:rsid w:val="00B615D5"/>
    <w:rsid w:val="00B6503F"/>
    <w:rsid w:val="00B750D4"/>
    <w:rsid w:val="00B8560B"/>
    <w:rsid w:val="00B93190"/>
    <w:rsid w:val="00B96B43"/>
    <w:rsid w:val="00BA1602"/>
    <w:rsid w:val="00BA77A5"/>
    <w:rsid w:val="00BC37FC"/>
    <w:rsid w:val="00BC6355"/>
    <w:rsid w:val="00BD3B14"/>
    <w:rsid w:val="00BE078E"/>
    <w:rsid w:val="00C66653"/>
    <w:rsid w:val="00C74C13"/>
    <w:rsid w:val="00C83640"/>
    <w:rsid w:val="00C83FE3"/>
    <w:rsid w:val="00C871DD"/>
    <w:rsid w:val="00C87768"/>
    <w:rsid w:val="00CA2F12"/>
    <w:rsid w:val="00CA70E1"/>
    <w:rsid w:val="00CC29D4"/>
    <w:rsid w:val="00CE0189"/>
    <w:rsid w:val="00CE191C"/>
    <w:rsid w:val="00CE5EC7"/>
    <w:rsid w:val="00D16D37"/>
    <w:rsid w:val="00D22CED"/>
    <w:rsid w:val="00D2538D"/>
    <w:rsid w:val="00D32324"/>
    <w:rsid w:val="00D37F16"/>
    <w:rsid w:val="00D53EFD"/>
    <w:rsid w:val="00D549E2"/>
    <w:rsid w:val="00D5624D"/>
    <w:rsid w:val="00D715BA"/>
    <w:rsid w:val="00D7211C"/>
    <w:rsid w:val="00D8303D"/>
    <w:rsid w:val="00DA10E5"/>
    <w:rsid w:val="00DA79A9"/>
    <w:rsid w:val="00DB29EB"/>
    <w:rsid w:val="00DD0F38"/>
    <w:rsid w:val="00DD7C8F"/>
    <w:rsid w:val="00DF6812"/>
    <w:rsid w:val="00DF7BEF"/>
    <w:rsid w:val="00E07326"/>
    <w:rsid w:val="00E104CF"/>
    <w:rsid w:val="00E20E72"/>
    <w:rsid w:val="00E41DD9"/>
    <w:rsid w:val="00E437AB"/>
    <w:rsid w:val="00E47930"/>
    <w:rsid w:val="00E54DD1"/>
    <w:rsid w:val="00E63FA8"/>
    <w:rsid w:val="00E70ACA"/>
    <w:rsid w:val="00E72FA4"/>
    <w:rsid w:val="00EB175E"/>
    <w:rsid w:val="00EC0817"/>
    <w:rsid w:val="00EC5ABA"/>
    <w:rsid w:val="00ED2E5A"/>
    <w:rsid w:val="00EF2061"/>
    <w:rsid w:val="00F07914"/>
    <w:rsid w:val="00F25FA4"/>
    <w:rsid w:val="00F43DE9"/>
    <w:rsid w:val="00F506D0"/>
    <w:rsid w:val="00F66916"/>
    <w:rsid w:val="00F7708B"/>
    <w:rsid w:val="00F92D6A"/>
    <w:rsid w:val="00F93188"/>
    <w:rsid w:val="00F967F6"/>
    <w:rsid w:val="00F9743F"/>
    <w:rsid w:val="00FA378C"/>
    <w:rsid w:val="00FC51FE"/>
    <w:rsid w:val="00FE1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01F68"/>
  <w15:docId w15:val="{6CD322B5-61C6-408D-AED7-0AA9D0BE4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0E4F"/>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rsid w:val="00CE5EC7"/>
    <w:pPr>
      <w:widowControl/>
      <w:spacing w:after="160" w:line="240" w:lineRule="exact"/>
      <w:jc w:val="left"/>
    </w:pPr>
    <w:rPr>
      <w:rFonts w:ascii="Verdana" w:hAnsi="Verdana" w:cs="Times New Roman"/>
      <w:kern w:val="0"/>
      <w:sz w:val="20"/>
      <w:szCs w:val="20"/>
      <w:lang w:eastAsia="en-US"/>
    </w:rPr>
  </w:style>
  <w:style w:type="paragraph" w:styleId="a3">
    <w:name w:val="Date"/>
    <w:basedOn w:val="a"/>
    <w:next w:val="a"/>
    <w:rsid w:val="00340376"/>
    <w:pPr>
      <w:ind w:leftChars="2500" w:left="100"/>
    </w:pPr>
  </w:style>
  <w:style w:type="paragraph" w:styleId="a4">
    <w:name w:val="header"/>
    <w:basedOn w:val="a"/>
    <w:rsid w:val="00E437AB"/>
    <w:pPr>
      <w:pBdr>
        <w:bottom w:val="single" w:sz="6" w:space="1" w:color="auto"/>
      </w:pBdr>
      <w:tabs>
        <w:tab w:val="center" w:pos="4153"/>
        <w:tab w:val="right" w:pos="8306"/>
      </w:tabs>
      <w:snapToGrid w:val="0"/>
      <w:jc w:val="center"/>
    </w:pPr>
    <w:rPr>
      <w:sz w:val="18"/>
      <w:szCs w:val="18"/>
    </w:rPr>
  </w:style>
  <w:style w:type="paragraph" w:styleId="a5">
    <w:name w:val="footer"/>
    <w:basedOn w:val="a"/>
    <w:rsid w:val="00E437AB"/>
    <w:pPr>
      <w:tabs>
        <w:tab w:val="center" w:pos="4153"/>
        <w:tab w:val="right" w:pos="8306"/>
      </w:tabs>
      <w:snapToGrid w:val="0"/>
      <w:jc w:val="left"/>
    </w:pPr>
    <w:rPr>
      <w:sz w:val="18"/>
      <w:szCs w:val="18"/>
    </w:rPr>
  </w:style>
  <w:style w:type="character" w:styleId="a6">
    <w:name w:val="page number"/>
    <w:basedOn w:val="a0"/>
    <w:rsid w:val="00E437AB"/>
  </w:style>
  <w:style w:type="paragraph" w:styleId="a7">
    <w:name w:val="Balloon Text"/>
    <w:basedOn w:val="a"/>
    <w:semiHidden/>
    <w:rsid w:val="002C2FF9"/>
    <w:rPr>
      <w:sz w:val="18"/>
      <w:szCs w:val="18"/>
    </w:rPr>
  </w:style>
  <w:style w:type="paragraph" w:customStyle="1" w:styleId="ParaCharCharChar1Char">
    <w:name w:val="默认段落字体 Para Char Char Char1 Char"/>
    <w:basedOn w:val="a"/>
    <w:rsid w:val="000F6FD2"/>
    <w:rPr>
      <w:rFonts w:ascii="Tahoma"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76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218</Words>
  <Characters>1246</Characters>
  <Application>Microsoft Office Word</Application>
  <DocSecurity>0</DocSecurity>
  <Lines>10</Lines>
  <Paragraphs>2</Paragraphs>
  <ScaleCrop>false</ScaleCrop>
  <Company>Microsoft</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晋江市市场监督管理局</dc:title>
  <dc:subject/>
  <dc:creator>雷帮亮</dc:creator>
  <cp:keywords/>
  <dc:description/>
  <cp:lastModifiedBy>王雅芬</cp:lastModifiedBy>
  <cp:revision>3</cp:revision>
  <cp:lastPrinted>2022-03-09T03:13:00Z</cp:lastPrinted>
  <dcterms:created xsi:type="dcterms:W3CDTF">2022-03-10T09:26:00Z</dcterms:created>
  <dcterms:modified xsi:type="dcterms:W3CDTF">2022-03-10T09:29:00Z</dcterms:modified>
</cp:coreProperties>
</file>